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B29" w:rsidRPr="000010AD" w:rsidRDefault="002C0B29" w:rsidP="002C0B29">
      <w:pPr>
        <w:jc w:val="center"/>
        <w:rPr>
          <w:rFonts w:ascii="Times New Roman" w:hAnsi="Times New Roman" w:cs="Times New Roman"/>
          <w:b/>
          <w:bCs/>
          <w:sz w:val="24"/>
          <w:szCs w:val="24"/>
        </w:rPr>
      </w:pPr>
      <w:r w:rsidRPr="000010AD">
        <w:rPr>
          <w:rFonts w:ascii="Times New Roman" w:hAnsi="Times New Roman" w:cs="Times New Roman"/>
          <w:b/>
          <w:bCs/>
          <w:sz w:val="24"/>
          <w:szCs w:val="24"/>
        </w:rPr>
        <w:t>Анализ</w:t>
      </w:r>
    </w:p>
    <w:p w:rsidR="002C0B29" w:rsidRPr="000010AD" w:rsidRDefault="002C0B29" w:rsidP="002C0B29">
      <w:pPr>
        <w:jc w:val="center"/>
        <w:rPr>
          <w:rFonts w:ascii="Times New Roman" w:hAnsi="Times New Roman" w:cs="Times New Roman"/>
          <w:b/>
          <w:bCs/>
          <w:sz w:val="24"/>
          <w:szCs w:val="24"/>
        </w:rPr>
      </w:pPr>
      <w:r w:rsidRPr="000010AD">
        <w:rPr>
          <w:rFonts w:ascii="Times New Roman" w:hAnsi="Times New Roman" w:cs="Times New Roman"/>
          <w:b/>
          <w:bCs/>
          <w:sz w:val="24"/>
          <w:szCs w:val="24"/>
        </w:rPr>
        <w:t>деятельности методического объединения  учителей</w:t>
      </w:r>
    </w:p>
    <w:p w:rsidR="002C0B29" w:rsidRPr="000010AD" w:rsidRDefault="002C0B29" w:rsidP="002C0B29">
      <w:pPr>
        <w:jc w:val="center"/>
        <w:rPr>
          <w:rFonts w:ascii="Times New Roman" w:hAnsi="Times New Roman" w:cs="Times New Roman"/>
          <w:b/>
          <w:bCs/>
          <w:iCs/>
          <w:sz w:val="24"/>
          <w:szCs w:val="24"/>
        </w:rPr>
      </w:pPr>
      <w:r w:rsidRPr="000010AD">
        <w:rPr>
          <w:rFonts w:ascii="Times New Roman" w:hAnsi="Times New Roman" w:cs="Times New Roman"/>
          <w:b/>
          <w:bCs/>
          <w:sz w:val="24"/>
          <w:szCs w:val="24"/>
        </w:rPr>
        <w:t xml:space="preserve">предметов </w:t>
      </w:r>
      <w:r w:rsidRPr="000010AD">
        <w:rPr>
          <w:rFonts w:ascii="Times New Roman" w:hAnsi="Times New Roman" w:cs="Times New Roman"/>
          <w:b/>
          <w:bCs/>
          <w:iCs/>
          <w:sz w:val="24"/>
          <w:szCs w:val="24"/>
        </w:rPr>
        <w:t>гуманитарного цикла</w:t>
      </w:r>
    </w:p>
    <w:p w:rsidR="002C0B29" w:rsidRPr="000010AD" w:rsidRDefault="002C0B29" w:rsidP="002C0B29">
      <w:pPr>
        <w:jc w:val="center"/>
        <w:rPr>
          <w:rFonts w:ascii="Times New Roman" w:hAnsi="Times New Roman" w:cs="Times New Roman"/>
          <w:b/>
          <w:bCs/>
          <w:iCs/>
          <w:sz w:val="24"/>
          <w:szCs w:val="24"/>
        </w:rPr>
      </w:pPr>
      <w:r w:rsidRPr="000010AD">
        <w:rPr>
          <w:rFonts w:ascii="Times New Roman" w:hAnsi="Times New Roman" w:cs="Times New Roman"/>
          <w:b/>
          <w:bCs/>
          <w:iCs/>
          <w:sz w:val="24"/>
          <w:szCs w:val="24"/>
        </w:rPr>
        <w:t>за 20</w:t>
      </w:r>
      <w:r w:rsidR="00E0693B">
        <w:rPr>
          <w:rFonts w:ascii="Times New Roman" w:hAnsi="Times New Roman" w:cs="Times New Roman"/>
          <w:b/>
          <w:bCs/>
          <w:iCs/>
          <w:sz w:val="24"/>
          <w:szCs w:val="24"/>
        </w:rPr>
        <w:t>20</w:t>
      </w:r>
      <w:r w:rsidRPr="000010AD">
        <w:rPr>
          <w:rFonts w:ascii="Times New Roman" w:hAnsi="Times New Roman" w:cs="Times New Roman"/>
          <w:b/>
          <w:bCs/>
          <w:iCs/>
          <w:sz w:val="24"/>
          <w:szCs w:val="24"/>
        </w:rPr>
        <w:t>-20</w:t>
      </w:r>
      <w:r>
        <w:rPr>
          <w:rFonts w:ascii="Times New Roman" w:hAnsi="Times New Roman" w:cs="Times New Roman"/>
          <w:b/>
          <w:bCs/>
          <w:iCs/>
          <w:sz w:val="24"/>
          <w:szCs w:val="24"/>
        </w:rPr>
        <w:t>2</w:t>
      </w:r>
      <w:r w:rsidR="00E0693B">
        <w:rPr>
          <w:rFonts w:ascii="Times New Roman" w:hAnsi="Times New Roman" w:cs="Times New Roman"/>
          <w:b/>
          <w:bCs/>
          <w:iCs/>
          <w:sz w:val="24"/>
          <w:szCs w:val="24"/>
        </w:rPr>
        <w:t>1</w:t>
      </w:r>
      <w:r w:rsidRPr="000010AD">
        <w:rPr>
          <w:rFonts w:ascii="Times New Roman" w:hAnsi="Times New Roman" w:cs="Times New Roman"/>
          <w:b/>
          <w:bCs/>
          <w:iCs/>
          <w:sz w:val="24"/>
          <w:szCs w:val="24"/>
        </w:rPr>
        <w:t xml:space="preserve"> учебный год.</w:t>
      </w:r>
    </w:p>
    <w:p w:rsidR="002C0B29" w:rsidRDefault="002C0B29" w:rsidP="002C0B29">
      <w:pPr>
        <w:rPr>
          <w:rFonts w:ascii="Times New Roman" w:hAnsi="Times New Roman" w:cs="Times New Roman"/>
          <w:b/>
          <w:bCs/>
          <w:iCs/>
          <w:sz w:val="24"/>
          <w:szCs w:val="24"/>
        </w:rPr>
      </w:pPr>
      <w:r w:rsidRPr="000010AD">
        <w:rPr>
          <w:rFonts w:ascii="Times New Roman" w:hAnsi="Times New Roman" w:cs="Times New Roman"/>
          <w:b/>
          <w:bCs/>
          <w:iCs/>
          <w:sz w:val="24"/>
          <w:szCs w:val="24"/>
        </w:rPr>
        <w:t xml:space="preserve">Методическая проблема МО учителей предметов гуманитарного цикла: </w:t>
      </w:r>
    </w:p>
    <w:p w:rsidR="002C0B29" w:rsidRDefault="002C0B29" w:rsidP="002C0B29">
      <w:pPr>
        <w:suppressAutoHyphens w:val="0"/>
        <w:spacing w:before="100" w:beforeAutospacing="1" w:after="100" w:afterAutospacing="1" w:line="240" w:lineRule="auto"/>
        <w:jc w:val="both"/>
        <w:rPr>
          <w:rFonts w:ascii="Times New Roman" w:eastAsia="Times New Roman" w:hAnsi="Times New Roman" w:cs="Times New Roman"/>
          <w:color w:val="000000"/>
          <w:kern w:val="0"/>
          <w:sz w:val="24"/>
          <w:szCs w:val="24"/>
          <w:lang w:eastAsia="ru-RU"/>
        </w:rPr>
      </w:pPr>
      <w:r w:rsidRPr="008347BB">
        <w:rPr>
          <w:rFonts w:ascii="Times New Roman" w:eastAsia="Times New Roman" w:hAnsi="Times New Roman" w:cs="Times New Roman"/>
          <w:color w:val="000000"/>
          <w:kern w:val="0"/>
          <w:sz w:val="24"/>
          <w:szCs w:val="24"/>
          <w:lang w:eastAsia="ru-RU"/>
        </w:rPr>
        <w:t>«Повышение качества преподавания предметов гуманитарного цикла через совершенствование профессиональной компетентности учителя и использование современн</w:t>
      </w:r>
      <w:r>
        <w:rPr>
          <w:rFonts w:ascii="Times New Roman" w:eastAsia="Times New Roman" w:hAnsi="Times New Roman" w:cs="Times New Roman"/>
          <w:color w:val="000000"/>
          <w:kern w:val="0"/>
          <w:sz w:val="24"/>
          <w:szCs w:val="24"/>
          <w:lang w:eastAsia="ru-RU"/>
        </w:rPr>
        <w:t>ых образовательных технологий»</w:t>
      </w:r>
    </w:p>
    <w:p w:rsidR="002C0B29" w:rsidRPr="008347BB" w:rsidRDefault="002C0B29" w:rsidP="002C0B29">
      <w:pPr>
        <w:suppressAutoHyphens w:val="0"/>
        <w:spacing w:before="100" w:beforeAutospacing="1" w:after="100" w:afterAutospacing="1" w:line="240" w:lineRule="auto"/>
        <w:jc w:val="both"/>
        <w:rPr>
          <w:rFonts w:ascii="Times New Roman" w:eastAsia="Times New Roman" w:hAnsi="Times New Roman" w:cs="Times New Roman"/>
          <w:b/>
          <w:kern w:val="0"/>
          <w:sz w:val="24"/>
          <w:szCs w:val="24"/>
          <w:lang w:eastAsia="ru-RU"/>
        </w:rPr>
      </w:pPr>
      <w:r w:rsidRPr="008347BB">
        <w:rPr>
          <w:rFonts w:ascii="Times New Roman" w:eastAsia="Times New Roman" w:hAnsi="Times New Roman" w:cs="Times New Roman"/>
          <w:b/>
          <w:kern w:val="0"/>
          <w:sz w:val="24"/>
          <w:szCs w:val="24"/>
          <w:lang w:eastAsia="ru-RU"/>
        </w:rPr>
        <w:t xml:space="preserve">Цель работы МО: </w:t>
      </w:r>
    </w:p>
    <w:p w:rsidR="002C0B29" w:rsidRPr="008347BB" w:rsidRDefault="002C0B29" w:rsidP="002C0B29">
      <w:pPr>
        <w:suppressAutoHyphens w:val="0"/>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8347BB">
        <w:rPr>
          <w:rFonts w:ascii="Times New Roman" w:eastAsia="Times New Roman" w:hAnsi="Times New Roman" w:cs="Times New Roman"/>
          <w:kern w:val="0"/>
          <w:sz w:val="24"/>
          <w:szCs w:val="24"/>
          <w:lang w:eastAsia="ru-RU"/>
        </w:rPr>
        <w:t>повысить уровень профессиональной компетентности учителей</w:t>
      </w:r>
      <w:r>
        <w:rPr>
          <w:rFonts w:ascii="Times New Roman" w:eastAsia="Times New Roman" w:hAnsi="Times New Roman" w:cs="Times New Roman"/>
          <w:kern w:val="0"/>
          <w:sz w:val="24"/>
          <w:szCs w:val="24"/>
          <w:lang w:eastAsia="ru-RU"/>
        </w:rPr>
        <w:t xml:space="preserve"> </w:t>
      </w:r>
      <w:r w:rsidRPr="008347BB">
        <w:rPr>
          <w:rFonts w:ascii="Times New Roman" w:eastAsia="Times New Roman" w:hAnsi="Times New Roman" w:cs="Times New Roman"/>
          <w:kern w:val="0"/>
          <w:sz w:val="24"/>
          <w:szCs w:val="24"/>
          <w:lang w:eastAsia="ru-RU"/>
        </w:rPr>
        <w:t>гуманитарного цикла, способствовать повышению мотивации к самообразованию, овладению современными педагогическими технологиями.</w:t>
      </w:r>
    </w:p>
    <w:p w:rsidR="002C0B29" w:rsidRDefault="002C0B29" w:rsidP="002C0B29">
      <w:pPr>
        <w:rPr>
          <w:rFonts w:ascii="Times New Roman" w:hAnsi="Times New Roman" w:cs="Times New Roman"/>
          <w:b/>
          <w:bCs/>
          <w:sz w:val="24"/>
          <w:szCs w:val="24"/>
        </w:rPr>
      </w:pPr>
      <w:r w:rsidRPr="000010AD">
        <w:rPr>
          <w:rFonts w:ascii="Times New Roman" w:hAnsi="Times New Roman" w:cs="Times New Roman"/>
          <w:b/>
          <w:bCs/>
          <w:sz w:val="24"/>
          <w:szCs w:val="24"/>
        </w:rPr>
        <w:t>Задачи МО:</w:t>
      </w:r>
    </w:p>
    <w:p w:rsidR="002C0B29" w:rsidRPr="008347BB" w:rsidRDefault="002C0B29" w:rsidP="002C0B29">
      <w:pPr>
        <w:numPr>
          <w:ilvl w:val="0"/>
          <w:numId w:val="3"/>
        </w:numPr>
        <w:jc w:val="both"/>
        <w:rPr>
          <w:rFonts w:ascii="Times New Roman" w:hAnsi="Times New Roman" w:cs="Times New Roman"/>
          <w:bCs/>
          <w:sz w:val="24"/>
          <w:szCs w:val="24"/>
        </w:rPr>
      </w:pPr>
      <w:r w:rsidRPr="008347BB">
        <w:rPr>
          <w:rFonts w:ascii="Times New Roman" w:hAnsi="Times New Roman" w:cs="Times New Roman"/>
          <w:bCs/>
          <w:sz w:val="24"/>
          <w:szCs w:val="24"/>
        </w:rPr>
        <w:t xml:space="preserve">повышение уровня профессиональной подготовки учителя через систему семинаров, </w:t>
      </w:r>
      <w:proofErr w:type="spellStart"/>
      <w:r w:rsidRPr="008347BB">
        <w:rPr>
          <w:rFonts w:ascii="Times New Roman" w:hAnsi="Times New Roman" w:cs="Times New Roman"/>
          <w:bCs/>
          <w:sz w:val="24"/>
          <w:szCs w:val="24"/>
        </w:rPr>
        <w:t>вебинаров</w:t>
      </w:r>
      <w:proofErr w:type="spellEnd"/>
      <w:r w:rsidRPr="008347BB">
        <w:rPr>
          <w:rFonts w:ascii="Times New Roman" w:hAnsi="Times New Roman" w:cs="Times New Roman"/>
          <w:bCs/>
          <w:sz w:val="24"/>
          <w:szCs w:val="24"/>
        </w:rPr>
        <w:t>, курсов повышения квалификации, обмена опытом, самообразования.</w:t>
      </w:r>
    </w:p>
    <w:p w:rsidR="002C0B29" w:rsidRPr="008347BB" w:rsidRDefault="002C0B29" w:rsidP="002C0B29">
      <w:pPr>
        <w:numPr>
          <w:ilvl w:val="0"/>
          <w:numId w:val="3"/>
        </w:numPr>
        <w:jc w:val="both"/>
        <w:rPr>
          <w:rFonts w:ascii="Times New Roman" w:hAnsi="Times New Roman" w:cs="Times New Roman"/>
          <w:bCs/>
          <w:sz w:val="24"/>
          <w:szCs w:val="24"/>
        </w:rPr>
      </w:pPr>
      <w:r w:rsidRPr="008347BB">
        <w:rPr>
          <w:rFonts w:ascii="Times New Roman" w:hAnsi="Times New Roman" w:cs="Times New Roman"/>
          <w:bCs/>
          <w:sz w:val="24"/>
          <w:szCs w:val="24"/>
        </w:rPr>
        <w:t>содействие раскрытию творческого потенциала учащихся через уроки и внеклассную работу на основе современных образовательных технологий.</w:t>
      </w:r>
    </w:p>
    <w:p w:rsidR="002C0B29" w:rsidRPr="008347BB" w:rsidRDefault="002C0B29" w:rsidP="002C0B29">
      <w:pPr>
        <w:numPr>
          <w:ilvl w:val="0"/>
          <w:numId w:val="3"/>
        </w:numPr>
        <w:jc w:val="both"/>
        <w:rPr>
          <w:rFonts w:ascii="Times New Roman" w:hAnsi="Times New Roman" w:cs="Times New Roman"/>
          <w:bCs/>
          <w:sz w:val="24"/>
          <w:szCs w:val="24"/>
        </w:rPr>
      </w:pPr>
      <w:r w:rsidRPr="008347BB">
        <w:rPr>
          <w:rFonts w:ascii="Times New Roman" w:hAnsi="Times New Roman" w:cs="Times New Roman"/>
          <w:bCs/>
          <w:sz w:val="24"/>
          <w:szCs w:val="24"/>
        </w:rPr>
        <w:t>совершенствование профессионального мастерства педагогов, методической работы, внедрение</w:t>
      </w:r>
      <w:r w:rsidR="00EB646B">
        <w:rPr>
          <w:rFonts w:ascii="Times New Roman" w:hAnsi="Times New Roman" w:cs="Times New Roman"/>
          <w:bCs/>
          <w:sz w:val="24"/>
          <w:szCs w:val="24"/>
        </w:rPr>
        <w:t xml:space="preserve"> </w:t>
      </w:r>
      <w:r w:rsidRPr="008347BB">
        <w:rPr>
          <w:rFonts w:ascii="Times New Roman" w:hAnsi="Times New Roman" w:cs="Times New Roman"/>
          <w:bCs/>
          <w:sz w:val="24"/>
          <w:szCs w:val="24"/>
        </w:rPr>
        <w:t>инновационных технологий и интерактивных форм обучения.</w:t>
      </w:r>
    </w:p>
    <w:p w:rsidR="002C0B29" w:rsidRPr="008347BB" w:rsidRDefault="002C0B29" w:rsidP="002C0B29">
      <w:pPr>
        <w:numPr>
          <w:ilvl w:val="0"/>
          <w:numId w:val="3"/>
        </w:numPr>
        <w:jc w:val="both"/>
        <w:rPr>
          <w:rFonts w:ascii="Times New Roman" w:hAnsi="Times New Roman" w:cs="Times New Roman"/>
          <w:bCs/>
          <w:sz w:val="24"/>
          <w:szCs w:val="24"/>
        </w:rPr>
      </w:pPr>
      <w:r w:rsidRPr="008347BB">
        <w:rPr>
          <w:rFonts w:ascii="Times New Roman" w:hAnsi="Times New Roman" w:cs="Times New Roman"/>
          <w:bCs/>
          <w:sz w:val="24"/>
          <w:szCs w:val="24"/>
        </w:rPr>
        <w:t>повышение качества знаний, уровня воспитанности учащихся через развитие творческих способностей, воспитание активной жизненной позиции.</w:t>
      </w:r>
    </w:p>
    <w:p w:rsidR="002C0B29" w:rsidRPr="008347BB" w:rsidRDefault="002C0B29" w:rsidP="002C0B29">
      <w:pPr>
        <w:numPr>
          <w:ilvl w:val="0"/>
          <w:numId w:val="3"/>
        </w:numPr>
        <w:jc w:val="both"/>
        <w:rPr>
          <w:rFonts w:ascii="Times New Roman" w:hAnsi="Times New Roman" w:cs="Times New Roman"/>
          <w:bCs/>
          <w:sz w:val="24"/>
          <w:szCs w:val="24"/>
        </w:rPr>
      </w:pPr>
      <w:r w:rsidRPr="008347BB">
        <w:rPr>
          <w:rFonts w:ascii="Times New Roman" w:hAnsi="Times New Roman" w:cs="Times New Roman"/>
          <w:bCs/>
          <w:sz w:val="24"/>
          <w:szCs w:val="24"/>
        </w:rPr>
        <w:t>развивать интерес учащихся к предмету на уроках и во внеурочной работе.</w:t>
      </w:r>
    </w:p>
    <w:p w:rsidR="002C0B29" w:rsidRPr="008347BB" w:rsidRDefault="002C0B29" w:rsidP="002C0B29">
      <w:pPr>
        <w:numPr>
          <w:ilvl w:val="0"/>
          <w:numId w:val="3"/>
        </w:numPr>
        <w:jc w:val="both"/>
        <w:rPr>
          <w:rFonts w:ascii="Times New Roman" w:hAnsi="Times New Roman" w:cs="Times New Roman"/>
          <w:bCs/>
          <w:sz w:val="24"/>
          <w:szCs w:val="24"/>
        </w:rPr>
      </w:pPr>
      <w:r w:rsidRPr="008347BB">
        <w:rPr>
          <w:rFonts w:ascii="Times New Roman" w:hAnsi="Times New Roman" w:cs="Times New Roman"/>
          <w:bCs/>
          <w:sz w:val="24"/>
          <w:szCs w:val="24"/>
        </w:rPr>
        <w:t>уделить особое внимание работе с одаренными учащимися. Готовить учеников к школьным и муниципальным олимпиадам в течение всего учебного года.</w:t>
      </w:r>
    </w:p>
    <w:p w:rsidR="002C0B29" w:rsidRPr="008347BB" w:rsidRDefault="002C0B29" w:rsidP="002C0B29">
      <w:pPr>
        <w:numPr>
          <w:ilvl w:val="0"/>
          <w:numId w:val="3"/>
        </w:numPr>
        <w:jc w:val="both"/>
        <w:rPr>
          <w:rFonts w:ascii="Times New Roman" w:hAnsi="Times New Roman" w:cs="Times New Roman"/>
          <w:bCs/>
          <w:sz w:val="24"/>
          <w:szCs w:val="24"/>
        </w:rPr>
      </w:pPr>
      <w:r w:rsidRPr="008347BB">
        <w:rPr>
          <w:rFonts w:ascii="Times New Roman" w:hAnsi="Times New Roman" w:cs="Times New Roman"/>
          <w:bCs/>
          <w:sz w:val="24"/>
          <w:szCs w:val="24"/>
        </w:rPr>
        <w:t>повышение читательского уровня школьников. Воспитание грамотного читателя.</w:t>
      </w:r>
    </w:p>
    <w:p w:rsidR="002C0B29" w:rsidRPr="008347BB" w:rsidRDefault="002C0B29" w:rsidP="002C0B29">
      <w:pPr>
        <w:numPr>
          <w:ilvl w:val="0"/>
          <w:numId w:val="3"/>
        </w:numPr>
        <w:jc w:val="both"/>
        <w:rPr>
          <w:rFonts w:ascii="Times New Roman" w:hAnsi="Times New Roman" w:cs="Times New Roman"/>
          <w:bCs/>
          <w:sz w:val="24"/>
          <w:szCs w:val="24"/>
        </w:rPr>
      </w:pPr>
      <w:r w:rsidRPr="008347BB">
        <w:rPr>
          <w:rFonts w:ascii="Times New Roman" w:hAnsi="Times New Roman" w:cs="Times New Roman"/>
          <w:bCs/>
          <w:sz w:val="24"/>
          <w:szCs w:val="24"/>
        </w:rPr>
        <w:t>формирование чувства гражданственности, любви к родному языку, родной стране.</w:t>
      </w:r>
    </w:p>
    <w:p w:rsidR="002C0B29" w:rsidRPr="000010AD" w:rsidRDefault="002C0B29" w:rsidP="002C0B29">
      <w:pPr>
        <w:rPr>
          <w:rFonts w:ascii="Times New Roman" w:hAnsi="Times New Roman" w:cs="Times New Roman"/>
          <w:b/>
          <w:bCs/>
          <w:sz w:val="24"/>
          <w:szCs w:val="24"/>
        </w:rPr>
      </w:pPr>
    </w:p>
    <w:p w:rsidR="002C0B29" w:rsidRPr="000010AD" w:rsidRDefault="002C0B29" w:rsidP="002C0B29">
      <w:pPr>
        <w:rPr>
          <w:rFonts w:ascii="Times New Roman" w:hAnsi="Times New Roman" w:cs="Times New Roman"/>
          <w:sz w:val="24"/>
          <w:szCs w:val="24"/>
        </w:rPr>
      </w:pPr>
      <w:r w:rsidRPr="000010AD">
        <w:rPr>
          <w:rFonts w:ascii="Times New Roman" w:hAnsi="Times New Roman" w:cs="Times New Roman"/>
          <w:b/>
          <w:sz w:val="24"/>
          <w:szCs w:val="24"/>
        </w:rPr>
        <w:t>Направления работы МО:</w:t>
      </w:r>
    </w:p>
    <w:p w:rsidR="002C0B29" w:rsidRPr="000010AD" w:rsidRDefault="002C0B29" w:rsidP="002C0B29">
      <w:pPr>
        <w:pStyle w:val="1"/>
        <w:numPr>
          <w:ilvl w:val="0"/>
          <w:numId w:val="2"/>
        </w:numPr>
        <w:rPr>
          <w:rFonts w:ascii="Times New Roman" w:hAnsi="Times New Roman" w:cs="Times New Roman"/>
          <w:sz w:val="24"/>
          <w:szCs w:val="24"/>
        </w:rPr>
      </w:pPr>
      <w:r w:rsidRPr="000010AD">
        <w:rPr>
          <w:rFonts w:ascii="Times New Roman" w:hAnsi="Times New Roman" w:cs="Times New Roman"/>
          <w:sz w:val="24"/>
          <w:szCs w:val="24"/>
        </w:rPr>
        <w:t>Заседание МО.</w:t>
      </w:r>
    </w:p>
    <w:p w:rsidR="002C0B29" w:rsidRPr="000010AD" w:rsidRDefault="002C0B29" w:rsidP="002C0B29">
      <w:pPr>
        <w:pStyle w:val="1"/>
        <w:numPr>
          <w:ilvl w:val="0"/>
          <w:numId w:val="2"/>
        </w:numPr>
        <w:rPr>
          <w:rFonts w:ascii="Times New Roman" w:hAnsi="Times New Roman" w:cs="Times New Roman"/>
          <w:sz w:val="24"/>
          <w:szCs w:val="24"/>
        </w:rPr>
      </w:pPr>
      <w:r w:rsidRPr="000010AD">
        <w:rPr>
          <w:rFonts w:ascii="Times New Roman" w:hAnsi="Times New Roman" w:cs="Times New Roman"/>
          <w:sz w:val="24"/>
          <w:szCs w:val="24"/>
        </w:rPr>
        <w:t>О</w:t>
      </w:r>
      <w:r>
        <w:rPr>
          <w:rFonts w:ascii="Times New Roman" w:hAnsi="Times New Roman" w:cs="Times New Roman"/>
          <w:sz w:val="24"/>
          <w:szCs w:val="24"/>
        </w:rPr>
        <w:t>сво</w:t>
      </w:r>
      <w:r w:rsidRPr="000010AD">
        <w:rPr>
          <w:rFonts w:ascii="Times New Roman" w:hAnsi="Times New Roman" w:cs="Times New Roman"/>
          <w:sz w:val="24"/>
          <w:szCs w:val="24"/>
        </w:rPr>
        <w:t>ение учебно-методического сопровождения УВП.</w:t>
      </w:r>
    </w:p>
    <w:p w:rsidR="002C0B29" w:rsidRPr="000010AD" w:rsidRDefault="002C0B29" w:rsidP="002C0B29">
      <w:pPr>
        <w:pStyle w:val="1"/>
        <w:numPr>
          <w:ilvl w:val="0"/>
          <w:numId w:val="2"/>
        </w:numPr>
        <w:rPr>
          <w:rFonts w:ascii="Times New Roman" w:hAnsi="Times New Roman" w:cs="Times New Roman"/>
          <w:sz w:val="24"/>
          <w:szCs w:val="24"/>
        </w:rPr>
      </w:pPr>
      <w:r w:rsidRPr="000010AD">
        <w:rPr>
          <w:rFonts w:ascii="Times New Roman" w:hAnsi="Times New Roman" w:cs="Times New Roman"/>
          <w:sz w:val="24"/>
          <w:szCs w:val="24"/>
        </w:rPr>
        <w:t>Освоение новых подходов в обучении, образовательных технологий.</w:t>
      </w:r>
    </w:p>
    <w:p w:rsidR="002C0B29" w:rsidRPr="000010AD" w:rsidRDefault="002C0B29" w:rsidP="002C0B29">
      <w:pPr>
        <w:pStyle w:val="1"/>
        <w:numPr>
          <w:ilvl w:val="0"/>
          <w:numId w:val="2"/>
        </w:numPr>
        <w:rPr>
          <w:rFonts w:ascii="Times New Roman" w:hAnsi="Times New Roman" w:cs="Times New Roman"/>
          <w:sz w:val="24"/>
          <w:szCs w:val="24"/>
        </w:rPr>
      </w:pPr>
      <w:r w:rsidRPr="000010AD">
        <w:rPr>
          <w:rFonts w:ascii="Times New Roman" w:hAnsi="Times New Roman" w:cs="Times New Roman"/>
          <w:sz w:val="24"/>
          <w:szCs w:val="24"/>
        </w:rPr>
        <w:t>Контрольно-коррекционная деятельность.</w:t>
      </w:r>
    </w:p>
    <w:p w:rsidR="002C0B29" w:rsidRPr="000010AD" w:rsidRDefault="002C0B29" w:rsidP="002C0B29">
      <w:pPr>
        <w:pStyle w:val="1"/>
        <w:numPr>
          <w:ilvl w:val="0"/>
          <w:numId w:val="2"/>
        </w:numPr>
        <w:rPr>
          <w:rFonts w:ascii="Times New Roman" w:hAnsi="Times New Roman" w:cs="Times New Roman"/>
          <w:sz w:val="24"/>
          <w:szCs w:val="24"/>
        </w:rPr>
      </w:pPr>
      <w:r>
        <w:rPr>
          <w:rFonts w:ascii="Times New Roman" w:hAnsi="Times New Roman" w:cs="Times New Roman"/>
          <w:sz w:val="24"/>
          <w:szCs w:val="24"/>
        </w:rPr>
        <w:t xml:space="preserve">Работа с одаренными детьми, </w:t>
      </w:r>
      <w:r w:rsidRPr="008347BB">
        <w:rPr>
          <w:rFonts w:ascii="Times New Roman" w:hAnsi="Times New Roman" w:cs="Times New Roman"/>
          <w:sz w:val="24"/>
          <w:szCs w:val="24"/>
        </w:rPr>
        <w:t>олимпиады, предметные недели</w:t>
      </w:r>
      <w:r>
        <w:rPr>
          <w:rFonts w:ascii="Times New Roman" w:hAnsi="Times New Roman" w:cs="Times New Roman"/>
          <w:sz w:val="24"/>
          <w:szCs w:val="24"/>
        </w:rPr>
        <w:t>.</w:t>
      </w:r>
    </w:p>
    <w:p w:rsidR="002C0B29" w:rsidRPr="000010AD" w:rsidRDefault="002C0B29" w:rsidP="002C0B29">
      <w:pPr>
        <w:rPr>
          <w:rFonts w:ascii="Times New Roman" w:hAnsi="Times New Roman" w:cs="Times New Roman"/>
          <w:iCs/>
          <w:sz w:val="24"/>
          <w:szCs w:val="24"/>
        </w:rPr>
      </w:pPr>
      <w:r w:rsidRPr="000010AD">
        <w:rPr>
          <w:rFonts w:ascii="Times New Roman" w:hAnsi="Times New Roman" w:cs="Times New Roman"/>
          <w:b/>
          <w:i/>
          <w:sz w:val="24"/>
          <w:szCs w:val="24"/>
        </w:rPr>
        <w:lastRenderedPageBreak/>
        <w:t>Заседания методического объединения в 20</w:t>
      </w:r>
      <w:r w:rsidR="007F6DE2">
        <w:rPr>
          <w:rFonts w:ascii="Times New Roman" w:hAnsi="Times New Roman" w:cs="Times New Roman"/>
          <w:b/>
          <w:i/>
          <w:sz w:val="24"/>
          <w:szCs w:val="24"/>
        </w:rPr>
        <w:t>20</w:t>
      </w:r>
      <w:r w:rsidRPr="000010AD">
        <w:rPr>
          <w:rFonts w:ascii="Times New Roman" w:hAnsi="Times New Roman" w:cs="Times New Roman"/>
          <w:b/>
          <w:i/>
          <w:sz w:val="24"/>
          <w:szCs w:val="24"/>
        </w:rPr>
        <w:t>– 20</w:t>
      </w:r>
      <w:r>
        <w:rPr>
          <w:rFonts w:ascii="Times New Roman" w:hAnsi="Times New Roman" w:cs="Times New Roman"/>
          <w:b/>
          <w:i/>
          <w:sz w:val="24"/>
          <w:szCs w:val="24"/>
        </w:rPr>
        <w:t>2</w:t>
      </w:r>
      <w:r w:rsidR="007F6DE2">
        <w:rPr>
          <w:rFonts w:ascii="Times New Roman" w:hAnsi="Times New Roman" w:cs="Times New Roman"/>
          <w:b/>
          <w:i/>
          <w:sz w:val="24"/>
          <w:szCs w:val="24"/>
        </w:rPr>
        <w:t>1</w:t>
      </w:r>
      <w:r>
        <w:rPr>
          <w:rFonts w:ascii="Times New Roman" w:hAnsi="Times New Roman" w:cs="Times New Roman"/>
          <w:b/>
          <w:i/>
          <w:sz w:val="24"/>
          <w:szCs w:val="24"/>
        </w:rPr>
        <w:t xml:space="preserve"> </w:t>
      </w:r>
      <w:r w:rsidRPr="000010AD">
        <w:rPr>
          <w:rFonts w:ascii="Times New Roman" w:hAnsi="Times New Roman" w:cs="Times New Roman"/>
          <w:b/>
          <w:i/>
          <w:sz w:val="24"/>
          <w:szCs w:val="24"/>
        </w:rPr>
        <w:t>учебном году</w:t>
      </w:r>
    </w:p>
    <w:tbl>
      <w:tblPr>
        <w:tblW w:w="10553" w:type="dxa"/>
        <w:tblLayout w:type="fixed"/>
        <w:tblLook w:val="0000" w:firstRow="0" w:lastRow="0" w:firstColumn="0" w:lastColumn="0" w:noHBand="0" w:noVBand="0"/>
      </w:tblPr>
      <w:tblGrid>
        <w:gridCol w:w="540"/>
        <w:gridCol w:w="1547"/>
        <w:gridCol w:w="2880"/>
        <w:gridCol w:w="5586"/>
      </w:tblGrid>
      <w:tr w:rsidR="002C0B29" w:rsidRPr="000010AD" w:rsidTr="00992F5F">
        <w:trPr>
          <w:trHeight w:val="889"/>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2C0B29" w:rsidRPr="000010AD" w:rsidRDefault="002C0B29" w:rsidP="00992F5F">
            <w:pPr>
              <w:rPr>
                <w:rFonts w:ascii="Times New Roman" w:hAnsi="Times New Roman" w:cs="Times New Roman"/>
                <w:iCs/>
                <w:sz w:val="24"/>
                <w:szCs w:val="24"/>
              </w:rPr>
            </w:pPr>
            <w:r w:rsidRPr="000010AD">
              <w:rPr>
                <w:rFonts w:ascii="Times New Roman" w:hAnsi="Times New Roman" w:cs="Times New Roman"/>
                <w:iCs/>
                <w:sz w:val="24"/>
                <w:szCs w:val="24"/>
              </w:rPr>
              <w:t xml:space="preserve">№ </w:t>
            </w:r>
            <w:proofErr w:type="gramStart"/>
            <w:r w:rsidRPr="000010AD">
              <w:rPr>
                <w:rFonts w:ascii="Times New Roman" w:hAnsi="Times New Roman" w:cs="Times New Roman"/>
                <w:iCs/>
                <w:sz w:val="24"/>
                <w:szCs w:val="24"/>
              </w:rPr>
              <w:t>п</w:t>
            </w:r>
            <w:proofErr w:type="gramEnd"/>
            <w:r w:rsidRPr="000010AD">
              <w:rPr>
                <w:rFonts w:ascii="Times New Roman" w:hAnsi="Times New Roman" w:cs="Times New Roman"/>
                <w:iCs/>
                <w:sz w:val="24"/>
                <w:szCs w:val="24"/>
              </w:rPr>
              <w:t>/п</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2C0B29" w:rsidRPr="000010AD" w:rsidRDefault="002C0B29" w:rsidP="00992F5F">
            <w:pPr>
              <w:rPr>
                <w:rFonts w:ascii="Times New Roman" w:hAnsi="Times New Roman" w:cs="Times New Roman"/>
                <w:iCs/>
                <w:sz w:val="24"/>
                <w:szCs w:val="24"/>
              </w:rPr>
            </w:pPr>
            <w:r w:rsidRPr="000010AD">
              <w:rPr>
                <w:rFonts w:ascii="Times New Roman" w:hAnsi="Times New Roman" w:cs="Times New Roman"/>
                <w:iCs/>
                <w:sz w:val="24"/>
                <w:szCs w:val="24"/>
              </w:rPr>
              <w:t>Дата проведения</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2C0B29" w:rsidRPr="000010AD" w:rsidRDefault="002C0B29" w:rsidP="00992F5F">
            <w:pPr>
              <w:rPr>
                <w:rFonts w:ascii="Times New Roman" w:hAnsi="Times New Roman" w:cs="Times New Roman"/>
                <w:iCs/>
                <w:sz w:val="24"/>
                <w:szCs w:val="24"/>
              </w:rPr>
            </w:pPr>
            <w:r w:rsidRPr="000010AD">
              <w:rPr>
                <w:rFonts w:ascii="Times New Roman" w:hAnsi="Times New Roman" w:cs="Times New Roman"/>
                <w:iCs/>
                <w:sz w:val="24"/>
                <w:szCs w:val="24"/>
              </w:rPr>
              <w:t>Тематика заседаний МО</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2C0B29" w:rsidRPr="000010AD" w:rsidRDefault="002C0B29" w:rsidP="00992F5F">
            <w:pPr>
              <w:rPr>
                <w:rFonts w:ascii="Times New Roman" w:hAnsi="Times New Roman" w:cs="Times New Roman"/>
                <w:iCs/>
                <w:sz w:val="24"/>
                <w:szCs w:val="24"/>
              </w:rPr>
            </w:pPr>
            <w:r w:rsidRPr="000010AD">
              <w:rPr>
                <w:rFonts w:ascii="Times New Roman" w:hAnsi="Times New Roman" w:cs="Times New Roman"/>
                <w:iCs/>
                <w:sz w:val="24"/>
                <w:szCs w:val="24"/>
              </w:rPr>
              <w:t>Содержание заседаний</w:t>
            </w:r>
          </w:p>
        </w:tc>
      </w:tr>
      <w:tr w:rsidR="002C0B29" w:rsidRPr="000010AD" w:rsidTr="00992F5F">
        <w:trPr>
          <w:trHeight w:val="889"/>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2C0B29" w:rsidRPr="000010AD" w:rsidRDefault="002C0B29" w:rsidP="00992F5F">
            <w:pPr>
              <w:rPr>
                <w:rFonts w:ascii="Times New Roman" w:hAnsi="Times New Roman" w:cs="Times New Roman"/>
                <w:iCs/>
                <w:sz w:val="24"/>
                <w:szCs w:val="24"/>
              </w:rPr>
            </w:pPr>
            <w:r w:rsidRPr="000010AD">
              <w:rPr>
                <w:rFonts w:ascii="Times New Roman" w:hAnsi="Times New Roman" w:cs="Times New Roman"/>
                <w:iCs/>
                <w:sz w:val="24"/>
                <w:szCs w:val="24"/>
              </w:rPr>
              <w:t>1</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2C0B29" w:rsidRPr="000010AD" w:rsidRDefault="00E0693B" w:rsidP="00E0693B">
            <w:pPr>
              <w:rPr>
                <w:rFonts w:ascii="Times New Roman" w:hAnsi="Times New Roman" w:cs="Times New Roman"/>
                <w:iCs/>
                <w:sz w:val="24"/>
                <w:szCs w:val="24"/>
              </w:rPr>
            </w:pPr>
            <w:r>
              <w:rPr>
                <w:rFonts w:ascii="Times New Roman" w:hAnsi="Times New Roman" w:cs="Times New Roman"/>
                <w:iCs/>
                <w:sz w:val="24"/>
                <w:szCs w:val="24"/>
              </w:rPr>
              <w:t>31</w:t>
            </w:r>
            <w:r w:rsidR="002C0B29" w:rsidRPr="000010AD">
              <w:rPr>
                <w:rFonts w:ascii="Times New Roman" w:hAnsi="Times New Roman" w:cs="Times New Roman"/>
                <w:iCs/>
                <w:sz w:val="24"/>
                <w:szCs w:val="24"/>
              </w:rPr>
              <w:t>.08.20</w:t>
            </w:r>
            <w:r>
              <w:rPr>
                <w:rFonts w:ascii="Times New Roman" w:hAnsi="Times New Roman" w:cs="Times New Roman"/>
                <w:iCs/>
                <w:sz w:val="24"/>
                <w:szCs w:val="24"/>
              </w:rPr>
              <w:t>20</w:t>
            </w:r>
            <w:r w:rsidR="002C0B29" w:rsidRPr="000010AD">
              <w:rPr>
                <w:rFonts w:ascii="Times New Roman" w:hAnsi="Times New Roman" w:cs="Times New Roman"/>
                <w:iCs/>
                <w:sz w:val="24"/>
                <w:szCs w:val="24"/>
              </w:rPr>
              <w:t xml:space="preserve"> г.</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2C0B29" w:rsidRPr="000010AD" w:rsidRDefault="002C0B29" w:rsidP="00992F5F">
            <w:pPr>
              <w:rPr>
                <w:rFonts w:ascii="Times New Roman" w:hAnsi="Times New Roman" w:cs="Times New Roman"/>
                <w:iCs/>
                <w:sz w:val="24"/>
                <w:szCs w:val="24"/>
              </w:rPr>
            </w:pPr>
            <w:r w:rsidRPr="000010AD">
              <w:rPr>
                <w:rFonts w:ascii="Times New Roman" w:hAnsi="Times New Roman" w:cs="Times New Roman"/>
                <w:iCs/>
                <w:sz w:val="24"/>
                <w:szCs w:val="24"/>
              </w:rPr>
              <w:t>Организационно-установочное.</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2C0B29" w:rsidRPr="000010AD" w:rsidRDefault="00E0693B" w:rsidP="00E0693B">
            <w:pPr>
              <w:jc w:val="both"/>
              <w:rPr>
                <w:rFonts w:ascii="Times New Roman" w:hAnsi="Times New Roman" w:cs="Times New Roman"/>
                <w:iCs/>
                <w:sz w:val="24"/>
                <w:szCs w:val="24"/>
              </w:rPr>
            </w:pPr>
            <w:r w:rsidRPr="00E0693B">
              <w:rPr>
                <w:rFonts w:ascii="Times New Roman" w:hAnsi="Times New Roman" w:cs="Times New Roman"/>
                <w:iCs/>
                <w:sz w:val="24"/>
                <w:szCs w:val="24"/>
              </w:rPr>
              <w:t>Анализ методической работы в 2019 – 2020 учебном году: определение целей и задач на новый учебный год. Рассмотрение рабочих программ, оценка программно-методиче</w:t>
            </w:r>
            <w:r>
              <w:rPr>
                <w:rFonts w:ascii="Times New Roman" w:hAnsi="Times New Roman" w:cs="Times New Roman"/>
                <w:iCs/>
                <w:sz w:val="24"/>
                <w:szCs w:val="24"/>
              </w:rPr>
              <w:t xml:space="preserve">ского обеспечения по предметам. </w:t>
            </w:r>
            <w:r w:rsidRPr="00E0693B">
              <w:rPr>
                <w:rFonts w:ascii="Times New Roman" w:hAnsi="Times New Roman" w:cs="Times New Roman"/>
                <w:iCs/>
                <w:sz w:val="24"/>
                <w:szCs w:val="24"/>
              </w:rPr>
              <w:t>Анализ результатов государственной итоговой ат</w:t>
            </w:r>
            <w:r>
              <w:rPr>
                <w:rFonts w:ascii="Times New Roman" w:hAnsi="Times New Roman" w:cs="Times New Roman"/>
                <w:iCs/>
                <w:sz w:val="24"/>
                <w:szCs w:val="24"/>
              </w:rPr>
              <w:t xml:space="preserve">тестации выпускников 11 класса. </w:t>
            </w:r>
            <w:r w:rsidRPr="00E0693B">
              <w:rPr>
                <w:rFonts w:ascii="Times New Roman" w:hAnsi="Times New Roman" w:cs="Times New Roman"/>
                <w:iCs/>
                <w:sz w:val="24"/>
                <w:szCs w:val="24"/>
              </w:rPr>
              <w:t>Изучение примерной программы курса «Родной язык и литература</w:t>
            </w:r>
            <w:r>
              <w:rPr>
                <w:rFonts w:ascii="Times New Roman" w:hAnsi="Times New Roman" w:cs="Times New Roman"/>
                <w:iCs/>
                <w:sz w:val="24"/>
                <w:szCs w:val="24"/>
              </w:rPr>
              <w:t xml:space="preserve">». </w:t>
            </w:r>
            <w:r w:rsidRPr="00E0693B">
              <w:rPr>
                <w:rFonts w:ascii="Times New Roman" w:hAnsi="Times New Roman" w:cs="Times New Roman"/>
                <w:iCs/>
                <w:sz w:val="24"/>
                <w:szCs w:val="24"/>
              </w:rPr>
              <w:t>Организация проектной деятельности</w:t>
            </w:r>
            <w:r>
              <w:rPr>
                <w:rFonts w:ascii="Times New Roman" w:hAnsi="Times New Roman" w:cs="Times New Roman"/>
                <w:iCs/>
                <w:sz w:val="24"/>
                <w:szCs w:val="24"/>
              </w:rPr>
              <w:t xml:space="preserve">. Сетевой проект. </w:t>
            </w:r>
            <w:r w:rsidRPr="00E0693B">
              <w:rPr>
                <w:rFonts w:ascii="Times New Roman" w:hAnsi="Times New Roman" w:cs="Times New Roman"/>
                <w:iCs/>
                <w:sz w:val="24"/>
                <w:szCs w:val="24"/>
              </w:rPr>
              <w:t>Рекомендации на 2020-2021 учебный год.</w:t>
            </w:r>
          </w:p>
        </w:tc>
      </w:tr>
      <w:tr w:rsidR="002C0B29" w:rsidRPr="000010AD" w:rsidTr="00992F5F">
        <w:trPr>
          <w:trHeight w:val="889"/>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2C0B29" w:rsidRPr="000010AD" w:rsidRDefault="002C0B29" w:rsidP="00992F5F">
            <w:pPr>
              <w:rPr>
                <w:rFonts w:ascii="Times New Roman" w:hAnsi="Times New Roman" w:cs="Times New Roman"/>
                <w:iCs/>
                <w:sz w:val="24"/>
                <w:szCs w:val="24"/>
              </w:rPr>
            </w:pPr>
            <w:r w:rsidRPr="000010AD">
              <w:rPr>
                <w:rFonts w:ascii="Times New Roman" w:hAnsi="Times New Roman" w:cs="Times New Roman"/>
                <w:iCs/>
                <w:sz w:val="24"/>
                <w:szCs w:val="24"/>
              </w:rPr>
              <w:t>2</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2C0B29" w:rsidRPr="000010AD" w:rsidRDefault="00E0693B" w:rsidP="00E0693B">
            <w:pPr>
              <w:rPr>
                <w:rFonts w:ascii="Times New Roman" w:hAnsi="Times New Roman" w:cs="Times New Roman"/>
                <w:iCs/>
                <w:sz w:val="24"/>
                <w:szCs w:val="24"/>
              </w:rPr>
            </w:pPr>
            <w:r>
              <w:rPr>
                <w:rFonts w:ascii="Times New Roman" w:hAnsi="Times New Roman" w:cs="Times New Roman"/>
                <w:iCs/>
                <w:sz w:val="24"/>
                <w:szCs w:val="24"/>
              </w:rPr>
              <w:t>03</w:t>
            </w:r>
            <w:r w:rsidR="002C0B29" w:rsidRPr="000010AD">
              <w:rPr>
                <w:rFonts w:ascii="Times New Roman" w:hAnsi="Times New Roman" w:cs="Times New Roman"/>
                <w:iCs/>
                <w:sz w:val="24"/>
                <w:szCs w:val="24"/>
              </w:rPr>
              <w:t>.1</w:t>
            </w:r>
            <w:r>
              <w:rPr>
                <w:rFonts w:ascii="Times New Roman" w:hAnsi="Times New Roman" w:cs="Times New Roman"/>
                <w:iCs/>
                <w:sz w:val="24"/>
                <w:szCs w:val="24"/>
              </w:rPr>
              <w:t>1</w:t>
            </w:r>
            <w:r w:rsidR="002C0B29" w:rsidRPr="000010AD">
              <w:rPr>
                <w:rFonts w:ascii="Times New Roman" w:hAnsi="Times New Roman" w:cs="Times New Roman"/>
                <w:iCs/>
                <w:sz w:val="24"/>
                <w:szCs w:val="24"/>
              </w:rPr>
              <w:t>.20</w:t>
            </w:r>
            <w:r>
              <w:rPr>
                <w:rFonts w:ascii="Times New Roman" w:hAnsi="Times New Roman" w:cs="Times New Roman"/>
                <w:iCs/>
                <w:sz w:val="24"/>
                <w:szCs w:val="24"/>
              </w:rPr>
              <w:t>20</w:t>
            </w:r>
            <w:r w:rsidR="002C0B29" w:rsidRPr="000010AD">
              <w:rPr>
                <w:rFonts w:ascii="Times New Roman" w:hAnsi="Times New Roman" w:cs="Times New Roman"/>
                <w:iCs/>
                <w:sz w:val="24"/>
                <w:szCs w:val="24"/>
              </w:rPr>
              <w:t xml:space="preserve"> г.</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2C0B29" w:rsidRPr="000010AD" w:rsidRDefault="002C0B29" w:rsidP="00992F5F">
            <w:pPr>
              <w:spacing w:after="0" w:line="240" w:lineRule="auto"/>
              <w:jc w:val="both"/>
              <w:rPr>
                <w:rFonts w:ascii="Times New Roman" w:hAnsi="Times New Roman" w:cs="Times New Roman"/>
                <w:sz w:val="24"/>
                <w:szCs w:val="24"/>
              </w:rPr>
            </w:pPr>
            <w:r w:rsidRPr="007A36F9">
              <w:rPr>
                <w:rFonts w:ascii="Times New Roman" w:hAnsi="Times New Roman" w:cs="Times New Roman"/>
                <w:sz w:val="24"/>
                <w:szCs w:val="24"/>
              </w:rPr>
              <w:t xml:space="preserve">Методы и приемы развития коммуникативной компетенции на уроках предметов </w:t>
            </w:r>
            <w:proofErr w:type="gramStart"/>
            <w:r w:rsidRPr="007A36F9">
              <w:rPr>
                <w:rFonts w:ascii="Times New Roman" w:hAnsi="Times New Roman" w:cs="Times New Roman"/>
                <w:sz w:val="24"/>
                <w:szCs w:val="24"/>
              </w:rPr>
              <w:t>ГЦ</w:t>
            </w:r>
            <w:proofErr w:type="gramEnd"/>
            <w:r w:rsidRPr="007A36F9">
              <w:rPr>
                <w:rFonts w:ascii="Times New Roman" w:hAnsi="Times New Roman" w:cs="Times New Roman"/>
                <w:sz w:val="24"/>
                <w:szCs w:val="24"/>
              </w:rPr>
              <w:t>.</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2C0B29" w:rsidRPr="000010AD" w:rsidRDefault="00E0693B" w:rsidP="00E0693B">
            <w:pPr>
              <w:jc w:val="both"/>
              <w:rPr>
                <w:rFonts w:ascii="Times New Roman" w:hAnsi="Times New Roman" w:cs="Times New Roman"/>
                <w:sz w:val="24"/>
                <w:szCs w:val="24"/>
              </w:rPr>
            </w:pPr>
            <w:r w:rsidRPr="00E0693B">
              <w:rPr>
                <w:rFonts w:ascii="Times New Roman" w:hAnsi="Times New Roman" w:cs="Times New Roman"/>
                <w:sz w:val="24"/>
                <w:szCs w:val="24"/>
              </w:rPr>
              <w:t>Методы и приемы развития коммуникативной комп</w:t>
            </w:r>
            <w:r>
              <w:rPr>
                <w:rFonts w:ascii="Times New Roman" w:hAnsi="Times New Roman" w:cs="Times New Roman"/>
                <w:sz w:val="24"/>
                <w:szCs w:val="24"/>
              </w:rPr>
              <w:t xml:space="preserve">етенции на уроках предметов </w:t>
            </w:r>
            <w:proofErr w:type="gramStart"/>
            <w:r>
              <w:rPr>
                <w:rFonts w:ascii="Times New Roman" w:hAnsi="Times New Roman" w:cs="Times New Roman"/>
                <w:sz w:val="24"/>
                <w:szCs w:val="24"/>
              </w:rPr>
              <w:t>ГЦ</w:t>
            </w:r>
            <w:proofErr w:type="gramEnd"/>
            <w:r>
              <w:rPr>
                <w:rFonts w:ascii="Times New Roman" w:hAnsi="Times New Roman" w:cs="Times New Roman"/>
                <w:sz w:val="24"/>
                <w:szCs w:val="24"/>
              </w:rPr>
              <w:t xml:space="preserve">. </w:t>
            </w:r>
            <w:r w:rsidRPr="00E0693B">
              <w:rPr>
                <w:rFonts w:ascii="Times New Roman" w:hAnsi="Times New Roman" w:cs="Times New Roman"/>
                <w:sz w:val="24"/>
                <w:szCs w:val="24"/>
              </w:rPr>
              <w:t>Цифровая грамотность педагога. Дистанционные технологии обучения. Орга</w:t>
            </w:r>
            <w:r>
              <w:rPr>
                <w:rFonts w:ascii="Times New Roman" w:hAnsi="Times New Roman" w:cs="Times New Roman"/>
                <w:sz w:val="24"/>
                <w:szCs w:val="24"/>
              </w:rPr>
              <w:t>низация проектной деятельности.</w:t>
            </w:r>
          </w:p>
        </w:tc>
      </w:tr>
      <w:tr w:rsidR="007F6DE2" w:rsidRPr="000010AD" w:rsidTr="00992F5F">
        <w:trPr>
          <w:trHeight w:val="889"/>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7F6DE2" w:rsidRPr="000010AD" w:rsidRDefault="007F6DE2" w:rsidP="00992F5F">
            <w:pPr>
              <w:rPr>
                <w:rFonts w:ascii="Times New Roman" w:hAnsi="Times New Roman" w:cs="Times New Roman"/>
                <w:iCs/>
                <w:sz w:val="24"/>
                <w:szCs w:val="24"/>
              </w:rPr>
            </w:pPr>
            <w:r>
              <w:rPr>
                <w:rFonts w:ascii="Times New Roman" w:hAnsi="Times New Roman" w:cs="Times New Roman"/>
                <w:iCs/>
                <w:sz w:val="24"/>
                <w:szCs w:val="24"/>
              </w:rPr>
              <w:t>3</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7F6DE2" w:rsidRDefault="007F6DE2" w:rsidP="00E0693B">
            <w:pPr>
              <w:rPr>
                <w:rFonts w:ascii="Times New Roman" w:hAnsi="Times New Roman" w:cs="Times New Roman"/>
                <w:iCs/>
                <w:sz w:val="24"/>
                <w:szCs w:val="24"/>
              </w:rPr>
            </w:pPr>
            <w:r>
              <w:rPr>
                <w:rFonts w:ascii="Times New Roman" w:hAnsi="Times New Roman" w:cs="Times New Roman"/>
                <w:iCs/>
                <w:sz w:val="24"/>
                <w:szCs w:val="24"/>
              </w:rPr>
              <w:t>19.01.2021 г.</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7F6DE2" w:rsidRPr="007A36F9" w:rsidRDefault="007F6DE2" w:rsidP="00992F5F">
            <w:pPr>
              <w:spacing w:after="0" w:line="240" w:lineRule="auto"/>
              <w:jc w:val="both"/>
              <w:rPr>
                <w:rFonts w:ascii="Times New Roman" w:hAnsi="Times New Roman" w:cs="Times New Roman"/>
                <w:sz w:val="24"/>
                <w:szCs w:val="24"/>
              </w:rPr>
            </w:pPr>
            <w:r w:rsidRPr="007F6DE2">
              <w:rPr>
                <w:rFonts w:ascii="Times New Roman" w:hAnsi="Times New Roman" w:cs="Times New Roman"/>
                <w:sz w:val="24"/>
                <w:szCs w:val="24"/>
              </w:rPr>
              <w:t>Особенности преподавания предметов гуманитарного цикла с учетом их воспитывающего потенциала.</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7F6DE2" w:rsidRPr="00E0693B" w:rsidRDefault="007F6DE2" w:rsidP="007F6DE2">
            <w:pPr>
              <w:jc w:val="both"/>
              <w:rPr>
                <w:rFonts w:ascii="Times New Roman" w:hAnsi="Times New Roman" w:cs="Times New Roman"/>
                <w:sz w:val="24"/>
                <w:szCs w:val="24"/>
              </w:rPr>
            </w:pPr>
            <w:r w:rsidRPr="007F6DE2">
              <w:rPr>
                <w:rFonts w:ascii="Times New Roman" w:hAnsi="Times New Roman" w:cs="Times New Roman"/>
                <w:sz w:val="24"/>
                <w:szCs w:val="24"/>
              </w:rPr>
              <w:t>Анализ деятельности МО учителей предметов гуманитарного цикла в первом полу</w:t>
            </w:r>
            <w:r>
              <w:rPr>
                <w:rFonts w:ascii="Times New Roman" w:hAnsi="Times New Roman" w:cs="Times New Roman"/>
                <w:sz w:val="24"/>
                <w:szCs w:val="24"/>
              </w:rPr>
              <w:t xml:space="preserve">годии 2020-2021 учебного года. </w:t>
            </w:r>
            <w:r w:rsidRPr="007F6DE2">
              <w:rPr>
                <w:rFonts w:ascii="Times New Roman" w:hAnsi="Times New Roman" w:cs="Times New Roman"/>
                <w:sz w:val="24"/>
                <w:szCs w:val="24"/>
              </w:rPr>
              <w:t>Анализ результатов участия воспитанников в муниципал</w:t>
            </w:r>
            <w:r>
              <w:rPr>
                <w:rFonts w:ascii="Times New Roman" w:hAnsi="Times New Roman" w:cs="Times New Roman"/>
                <w:sz w:val="24"/>
                <w:szCs w:val="24"/>
              </w:rPr>
              <w:t xml:space="preserve">ьном этапе предметных олимпиад. </w:t>
            </w:r>
            <w:r w:rsidRPr="007F6DE2">
              <w:rPr>
                <w:rFonts w:ascii="Times New Roman" w:hAnsi="Times New Roman" w:cs="Times New Roman"/>
                <w:sz w:val="24"/>
                <w:szCs w:val="24"/>
              </w:rPr>
              <w:t>Особенности преподавания предметов гуманитарного цикла с учетом их воспитывающего потенциала.</w:t>
            </w:r>
          </w:p>
        </w:tc>
      </w:tr>
      <w:tr w:rsidR="007F6DE2" w:rsidRPr="000010AD" w:rsidTr="00992F5F">
        <w:trPr>
          <w:trHeight w:val="889"/>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7F6DE2" w:rsidRPr="000010AD" w:rsidRDefault="007F6DE2" w:rsidP="00992F5F">
            <w:pPr>
              <w:rPr>
                <w:rFonts w:ascii="Times New Roman" w:hAnsi="Times New Roman" w:cs="Times New Roman"/>
                <w:iCs/>
                <w:sz w:val="24"/>
                <w:szCs w:val="24"/>
              </w:rPr>
            </w:pPr>
            <w:r>
              <w:rPr>
                <w:rFonts w:ascii="Times New Roman" w:hAnsi="Times New Roman" w:cs="Times New Roman"/>
                <w:iCs/>
                <w:sz w:val="24"/>
                <w:szCs w:val="24"/>
              </w:rPr>
              <w:t>4</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7F6DE2" w:rsidRDefault="007F6DE2" w:rsidP="00E0693B">
            <w:pPr>
              <w:rPr>
                <w:rFonts w:ascii="Times New Roman" w:hAnsi="Times New Roman" w:cs="Times New Roman"/>
                <w:iCs/>
                <w:sz w:val="24"/>
                <w:szCs w:val="24"/>
              </w:rPr>
            </w:pPr>
            <w:r>
              <w:rPr>
                <w:rFonts w:ascii="Times New Roman" w:hAnsi="Times New Roman" w:cs="Times New Roman"/>
                <w:iCs/>
                <w:sz w:val="24"/>
                <w:szCs w:val="24"/>
              </w:rPr>
              <w:t>24.03.2021 г.</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7F6DE2" w:rsidRPr="007A36F9" w:rsidRDefault="007F6DE2" w:rsidP="00992F5F">
            <w:pPr>
              <w:spacing w:after="0" w:line="240" w:lineRule="auto"/>
              <w:jc w:val="both"/>
              <w:rPr>
                <w:rFonts w:ascii="Times New Roman" w:hAnsi="Times New Roman" w:cs="Times New Roman"/>
                <w:sz w:val="24"/>
                <w:szCs w:val="24"/>
              </w:rPr>
            </w:pPr>
            <w:r w:rsidRPr="007F6DE2">
              <w:rPr>
                <w:rFonts w:ascii="Times New Roman" w:hAnsi="Times New Roman" w:cs="Times New Roman"/>
                <w:sz w:val="24"/>
                <w:szCs w:val="24"/>
              </w:rPr>
              <w:t>Система работы по подготовке к ВПР, ОГЭ, ЕГЭ. Обмен опытом.</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7F6DE2" w:rsidRPr="00E0693B" w:rsidRDefault="007F6DE2" w:rsidP="007F6DE2">
            <w:pPr>
              <w:jc w:val="both"/>
              <w:rPr>
                <w:rFonts w:ascii="Times New Roman" w:hAnsi="Times New Roman" w:cs="Times New Roman"/>
                <w:sz w:val="24"/>
                <w:szCs w:val="24"/>
              </w:rPr>
            </w:pPr>
            <w:r w:rsidRPr="007F6DE2">
              <w:rPr>
                <w:rFonts w:ascii="Times New Roman" w:hAnsi="Times New Roman" w:cs="Times New Roman"/>
                <w:sz w:val="24"/>
                <w:szCs w:val="24"/>
              </w:rPr>
              <w:t>Анализ работы методического об</w:t>
            </w:r>
            <w:r>
              <w:rPr>
                <w:rFonts w:ascii="Times New Roman" w:hAnsi="Times New Roman" w:cs="Times New Roman"/>
                <w:sz w:val="24"/>
                <w:szCs w:val="24"/>
              </w:rPr>
              <w:t xml:space="preserve">ъединения за период 3 четверти. </w:t>
            </w:r>
            <w:r w:rsidRPr="007F6DE2">
              <w:rPr>
                <w:rFonts w:ascii="Times New Roman" w:hAnsi="Times New Roman" w:cs="Times New Roman"/>
                <w:sz w:val="24"/>
                <w:szCs w:val="24"/>
              </w:rPr>
              <w:t>Система работы по подготовке</w:t>
            </w:r>
            <w:r>
              <w:rPr>
                <w:rFonts w:ascii="Times New Roman" w:hAnsi="Times New Roman" w:cs="Times New Roman"/>
                <w:sz w:val="24"/>
                <w:szCs w:val="24"/>
              </w:rPr>
              <w:t xml:space="preserve"> к ВПР, ОГЭ, ЕГЭ. Обмен опытом. </w:t>
            </w:r>
            <w:r w:rsidRPr="007F6DE2">
              <w:rPr>
                <w:rFonts w:ascii="Times New Roman" w:hAnsi="Times New Roman" w:cs="Times New Roman"/>
                <w:sz w:val="24"/>
                <w:szCs w:val="24"/>
              </w:rPr>
              <w:t xml:space="preserve">Семинар на тему: «Методы и приемы, направленные на обогащение активного словарного запаса </w:t>
            </w:r>
            <w:proofErr w:type="gramStart"/>
            <w:r w:rsidRPr="007F6DE2">
              <w:rPr>
                <w:rFonts w:ascii="Times New Roman" w:hAnsi="Times New Roman" w:cs="Times New Roman"/>
                <w:sz w:val="24"/>
                <w:szCs w:val="24"/>
              </w:rPr>
              <w:t>обучающихся</w:t>
            </w:r>
            <w:proofErr w:type="gramEnd"/>
            <w:r w:rsidRPr="007F6DE2">
              <w:rPr>
                <w:rFonts w:ascii="Times New Roman" w:hAnsi="Times New Roman" w:cs="Times New Roman"/>
                <w:sz w:val="24"/>
                <w:szCs w:val="24"/>
              </w:rPr>
              <w:t>».</w:t>
            </w:r>
          </w:p>
        </w:tc>
      </w:tr>
      <w:tr w:rsidR="007F6DE2" w:rsidRPr="000010AD" w:rsidTr="00992F5F">
        <w:trPr>
          <w:trHeight w:val="889"/>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7F6DE2" w:rsidRPr="000010AD" w:rsidRDefault="007F6DE2" w:rsidP="00992F5F">
            <w:pPr>
              <w:rPr>
                <w:rFonts w:ascii="Times New Roman" w:hAnsi="Times New Roman" w:cs="Times New Roman"/>
                <w:iCs/>
                <w:sz w:val="24"/>
                <w:szCs w:val="24"/>
              </w:rPr>
            </w:pPr>
            <w:r>
              <w:rPr>
                <w:rFonts w:ascii="Times New Roman" w:hAnsi="Times New Roman" w:cs="Times New Roman"/>
                <w:iCs/>
                <w:sz w:val="24"/>
                <w:szCs w:val="24"/>
              </w:rPr>
              <w:t>5</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7F6DE2" w:rsidRDefault="007F6DE2" w:rsidP="00E0693B">
            <w:pPr>
              <w:rPr>
                <w:rFonts w:ascii="Times New Roman" w:hAnsi="Times New Roman" w:cs="Times New Roman"/>
                <w:iCs/>
                <w:sz w:val="24"/>
                <w:szCs w:val="24"/>
              </w:rPr>
            </w:pPr>
            <w:r>
              <w:rPr>
                <w:rFonts w:ascii="Times New Roman" w:hAnsi="Times New Roman" w:cs="Times New Roman"/>
                <w:iCs/>
                <w:sz w:val="24"/>
                <w:szCs w:val="24"/>
              </w:rPr>
              <w:t>1.06.2021 г.</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7F6DE2" w:rsidRPr="007F6DE2" w:rsidRDefault="007F6DE2" w:rsidP="007F6DE2">
            <w:pPr>
              <w:spacing w:after="0" w:line="240" w:lineRule="auto"/>
              <w:jc w:val="both"/>
              <w:rPr>
                <w:rFonts w:ascii="Times New Roman" w:hAnsi="Times New Roman" w:cs="Times New Roman"/>
                <w:sz w:val="24"/>
                <w:szCs w:val="24"/>
              </w:rPr>
            </w:pPr>
            <w:r w:rsidRPr="007F6DE2">
              <w:rPr>
                <w:rFonts w:ascii="Times New Roman" w:hAnsi="Times New Roman" w:cs="Times New Roman"/>
                <w:sz w:val="24"/>
                <w:szCs w:val="24"/>
              </w:rPr>
              <w:t>Анализ учебной деятельности в 2020-2021 учебном году.</w:t>
            </w:r>
          </w:p>
          <w:p w:rsidR="007F6DE2" w:rsidRPr="007A36F9" w:rsidRDefault="007F6DE2" w:rsidP="007F6DE2">
            <w:pPr>
              <w:spacing w:after="0" w:line="240" w:lineRule="auto"/>
              <w:jc w:val="both"/>
              <w:rPr>
                <w:rFonts w:ascii="Times New Roman" w:hAnsi="Times New Roman" w:cs="Times New Roman"/>
                <w:sz w:val="24"/>
                <w:szCs w:val="24"/>
              </w:rPr>
            </w:pPr>
            <w:r w:rsidRPr="007F6DE2">
              <w:rPr>
                <w:rFonts w:ascii="Times New Roman" w:hAnsi="Times New Roman" w:cs="Times New Roman"/>
                <w:sz w:val="24"/>
                <w:szCs w:val="24"/>
              </w:rPr>
              <w:t>Выполнение плана работы МО за год.</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7F6DE2" w:rsidRPr="00E0693B" w:rsidRDefault="007F6DE2" w:rsidP="00E0693B">
            <w:pPr>
              <w:jc w:val="both"/>
              <w:rPr>
                <w:rFonts w:ascii="Times New Roman" w:hAnsi="Times New Roman" w:cs="Times New Roman"/>
                <w:sz w:val="24"/>
                <w:szCs w:val="24"/>
              </w:rPr>
            </w:pPr>
            <w:r>
              <w:rPr>
                <w:rFonts w:ascii="Times New Roman" w:hAnsi="Times New Roman" w:cs="Times New Roman"/>
                <w:sz w:val="24"/>
                <w:szCs w:val="24"/>
              </w:rPr>
              <w:t>Анализ в</w:t>
            </w:r>
            <w:r w:rsidRPr="007F6DE2">
              <w:rPr>
                <w:rFonts w:ascii="Times New Roman" w:hAnsi="Times New Roman" w:cs="Times New Roman"/>
                <w:sz w:val="24"/>
                <w:szCs w:val="24"/>
              </w:rPr>
              <w:t>ыполнение плана работы МО за год.</w:t>
            </w:r>
          </w:p>
        </w:tc>
      </w:tr>
    </w:tbl>
    <w:p w:rsidR="00B844B9" w:rsidRPr="00B844B9" w:rsidRDefault="00B844B9" w:rsidP="00B844B9">
      <w:pPr>
        <w:jc w:val="both"/>
        <w:rPr>
          <w:rFonts w:ascii="Times New Roman" w:hAnsi="Times New Roman" w:cs="Times New Roman"/>
          <w:sz w:val="24"/>
          <w:szCs w:val="24"/>
        </w:rPr>
      </w:pPr>
      <w:r w:rsidRPr="00B844B9">
        <w:rPr>
          <w:rFonts w:ascii="Times New Roman" w:hAnsi="Times New Roman" w:cs="Times New Roman"/>
          <w:sz w:val="24"/>
          <w:szCs w:val="24"/>
        </w:rPr>
        <w:t>Вопросы, вын</w:t>
      </w:r>
      <w:r>
        <w:rPr>
          <w:rFonts w:ascii="Times New Roman" w:hAnsi="Times New Roman" w:cs="Times New Roman"/>
          <w:sz w:val="24"/>
          <w:szCs w:val="24"/>
        </w:rPr>
        <w:t>есенные</w:t>
      </w:r>
      <w:r w:rsidRPr="00B844B9">
        <w:rPr>
          <w:rFonts w:ascii="Times New Roman" w:hAnsi="Times New Roman" w:cs="Times New Roman"/>
          <w:sz w:val="24"/>
          <w:szCs w:val="24"/>
        </w:rPr>
        <w:t xml:space="preserve"> на заседани</w:t>
      </w:r>
      <w:r>
        <w:rPr>
          <w:rFonts w:ascii="Times New Roman" w:hAnsi="Times New Roman" w:cs="Times New Roman"/>
          <w:sz w:val="24"/>
          <w:szCs w:val="24"/>
        </w:rPr>
        <w:t>я</w:t>
      </w:r>
      <w:r w:rsidRPr="00B844B9">
        <w:rPr>
          <w:rFonts w:ascii="Times New Roman" w:hAnsi="Times New Roman" w:cs="Times New Roman"/>
          <w:sz w:val="24"/>
          <w:szCs w:val="24"/>
        </w:rPr>
        <w:t xml:space="preserve"> МО, способствовали совершенствованию педагогического мастерства педагогов.</w:t>
      </w:r>
    </w:p>
    <w:p w:rsidR="002C0B29" w:rsidRPr="000010AD" w:rsidRDefault="002C0B29" w:rsidP="002C0B29">
      <w:pPr>
        <w:rPr>
          <w:rFonts w:ascii="Times New Roman" w:hAnsi="Times New Roman" w:cs="Times New Roman"/>
          <w:sz w:val="24"/>
          <w:szCs w:val="24"/>
        </w:rPr>
      </w:pPr>
      <w:r w:rsidRPr="000010AD">
        <w:rPr>
          <w:rFonts w:ascii="Times New Roman" w:hAnsi="Times New Roman" w:cs="Times New Roman"/>
          <w:b/>
          <w:i/>
          <w:sz w:val="24"/>
          <w:szCs w:val="24"/>
        </w:rPr>
        <w:t>О</w:t>
      </w:r>
      <w:r>
        <w:rPr>
          <w:rFonts w:ascii="Times New Roman" w:hAnsi="Times New Roman" w:cs="Times New Roman"/>
          <w:b/>
          <w:i/>
          <w:sz w:val="24"/>
          <w:szCs w:val="24"/>
        </w:rPr>
        <w:t>сво</w:t>
      </w:r>
      <w:r w:rsidRPr="000010AD">
        <w:rPr>
          <w:rFonts w:ascii="Times New Roman" w:hAnsi="Times New Roman" w:cs="Times New Roman"/>
          <w:b/>
          <w:i/>
          <w:sz w:val="24"/>
          <w:szCs w:val="24"/>
        </w:rPr>
        <w:t>ение учебно-методического сопровождения УВП</w:t>
      </w:r>
    </w:p>
    <w:p w:rsidR="00B90D11" w:rsidRDefault="002C0B29" w:rsidP="009D0502">
      <w:pPr>
        <w:jc w:val="both"/>
        <w:rPr>
          <w:rFonts w:ascii="Times New Roman" w:hAnsi="Times New Roman" w:cs="Times New Roman"/>
          <w:sz w:val="24"/>
          <w:szCs w:val="24"/>
        </w:rPr>
      </w:pPr>
      <w:r>
        <w:rPr>
          <w:rFonts w:ascii="Times New Roman" w:hAnsi="Times New Roman" w:cs="Times New Roman"/>
          <w:sz w:val="24"/>
          <w:szCs w:val="24"/>
        </w:rPr>
        <w:t xml:space="preserve">         </w:t>
      </w:r>
      <w:r w:rsidRPr="000010AD">
        <w:rPr>
          <w:rFonts w:ascii="Times New Roman" w:hAnsi="Times New Roman" w:cs="Times New Roman"/>
          <w:sz w:val="24"/>
          <w:szCs w:val="24"/>
        </w:rPr>
        <w:t>В начале 20</w:t>
      </w:r>
      <w:r w:rsidR="00E0693B">
        <w:rPr>
          <w:rFonts w:ascii="Times New Roman" w:hAnsi="Times New Roman" w:cs="Times New Roman"/>
          <w:sz w:val="24"/>
          <w:szCs w:val="24"/>
        </w:rPr>
        <w:t>20</w:t>
      </w:r>
      <w:r w:rsidRPr="000010AD">
        <w:rPr>
          <w:rFonts w:ascii="Times New Roman" w:hAnsi="Times New Roman" w:cs="Times New Roman"/>
          <w:sz w:val="24"/>
          <w:szCs w:val="24"/>
        </w:rPr>
        <w:t xml:space="preserve"> – 20</w:t>
      </w:r>
      <w:r>
        <w:rPr>
          <w:rFonts w:ascii="Times New Roman" w:hAnsi="Times New Roman" w:cs="Times New Roman"/>
          <w:sz w:val="24"/>
          <w:szCs w:val="24"/>
        </w:rPr>
        <w:t>2</w:t>
      </w:r>
      <w:r w:rsidR="00E0693B">
        <w:rPr>
          <w:rFonts w:ascii="Times New Roman" w:hAnsi="Times New Roman" w:cs="Times New Roman"/>
          <w:sz w:val="24"/>
          <w:szCs w:val="24"/>
        </w:rPr>
        <w:t>1</w:t>
      </w:r>
      <w:r w:rsidRPr="000010AD">
        <w:rPr>
          <w:rFonts w:ascii="Times New Roman" w:hAnsi="Times New Roman" w:cs="Times New Roman"/>
          <w:sz w:val="24"/>
          <w:szCs w:val="24"/>
        </w:rPr>
        <w:t xml:space="preserve"> учебног</w:t>
      </w:r>
      <w:r>
        <w:rPr>
          <w:rFonts w:ascii="Times New Roman" w:hAnsi="Times New Roman" w:cs="Times New Roman"/>
          <w:sz w:val="24"/>
          <w:szCs w:val="24"/>
        </w:rPr>
        <w:t>о года участниками МО были пред</w:t>
      </w:r>
      <w:r w:rsidRPr="000010AD">
        <w:rPr>
          <w:rFonts w:ascii="Times New Roman" w:hAnsi="Times New Roman" w:cs="Times New Roman"/>
          <w:sz w:val="24"/>
          <w:szCs w:val="24"/>
        </w:rPr>
        <w:t xml:space="preserve">ставлены в учебную часть рабочие программы по предметам, было проанализировано оснащение методической и учебной литературой, учебными пособиями. </w:t>
      </w:r>
      <w:r>
        <w:rPr>
          <w:rFonts w:ascii="Times New Roman" w:hAnsi="Times New Roman" w:cs="Times New Roman"/>
          <w:sz w:val="24"/>
          <w:szCs w:val="24"/>
        </w:rPr>
        <w:t>Разр</w:t>
      </w:r>
      <w:r w:rsidR="00B90D11">
        <w:rPr>
          <w:rFonts w:ascii="Times New Roman" w:hAnsi="Times New Roman" w:cs="Times New Roman"/>
          <w:sz w:val="24"/>
          <w:szCs w:val="24"/>
        </w:rPr>
        <w:t>аботана программа «Родной язык», «Родная литература».</w:t>
      </w:r>
      <w:r>
        <w:rPr>
          <w:rFonts w:ascii="Times New Roman" w:hAnsi="Times New Roman" w:cs="Times New Roman"/>
          <w:sz w:val="24"/>
          <w:szCs w:val="24"/>
        </w:rPr>
        <w:t xml:space="preserve"> </w:t>
      </w:r>
      <w:proofErr w:type="gramStart"/>
      <w:r w:rsidR="009D0502" w:rsidRPr="009D0502">
        <w:rPr>
          <w:rFonts w:ascii="Times New Roman" w:hAnsi="Times New Roman" w:cs="Times New Roman"/>
          <w:sz w:val="24"/>
          <w:szCs w:val="24"/>
        </w:rPr>
        <w:t xml:space="preserve">В соответствии с письмом </w:t>
      </w:r>
      <w:proofErr w:type="spellStart"/>
      <w:r w:rsidR="009D0502" w:rsidRPr="009D0502">
        <w:rPr>
          <w:rFonts w:ascii="Times New Roman" w:hAnsi="Times New Roman" w:cs="Times New Roman"/>
          <w:sz w:val="24"/>
          <w:szCs w:val="24"/>
        </w:rPr>
        <w:t>Минпросвещ</w:t>
      </w:r>
      <w:r w:rsidR="009D0502">
        <w:rPr>
          <w:rFonts w:ascii="Times New Roman" w:hAnsi="Times New Roman" w:cs="Times New Roman"/>
          <w:sz w:val="24"/>
          <w:szCs w:val="24"/>
        </w:rPr>
        <w:t>ения</w:t>
      </w:r>
      <w:proofErr w:type="spellEnd"/>
      <w:r w:rsidR="009D0502">
        <w:rPr>
          <w:rFonts w:ascii="Times New Roman" w:hAnsi="Times New Roman" w:cs="Times New Roman"/>
          <w:sz w:val="24"/>
          <w:szCs w:val="24"/>
        </w:rPr>
        <w:t xml:space="preserve"> России от 19.11.2020 № ВБ-</w:t>
      </w:r>
      <w:r w:rsidR="009D0502" w:rsidRPr="009D0502">
        <w:rPr>
          <w:rFonts w:ascii="Times New Roman" w:hAnsi="Times New Roman" w:cs="Times New Roman"/>
          <w:sz w:val="24"/>
          <w:szCs w:val="24"/>
        </w:rPr>
        <w:t xml:space="preserve">2141/03 «О методических рекомендациях» по организации образовательного процесса в общеобразовательных организациях на уровне основного общего образования на основе результатов Всероссийских проверочных работ, проведенных в сентябре – октябре 2020 года, в </w:t>
      </w:r>
      <w:r w:rsidR="009D0502" w:rsidRPr="009D0502">
        <w:rPr>
          <w:rFonts w:ascii="Times New Roman" w:hAnsi="Times New Roman" w:cs="Times New Roman"/>
          <w:sz w:val="24"/>
          <w:szCs w:val="24"/>
        </w:rPr>
        <w:lastRenderedPageBreak/>
        <w:t>рабоч</w:t>
      </w:r>
      <w:r w:rsidR="009D0502">
        <w:rPr>
          <w:rFonts w:ascii="Times New Roman" w:hAnsi="Times New Roman" w:cs="Times New Roman"/>
          <w:sz w:val="24"/>
          <w:szCs w:val="24"/>
        </w:rPr>
        <w:t>ие</w:t>
      </w:r>
      <w:r w:rsidR="009D0502" w:rsidRPr="009D0502">
        <w:rPr>
          <w:rFonts w:ascii="Times New Roman" w:hAnsi="Times New Roman" w:cs="Times New Roman"/>
          <w:sz w:val="24"/>
          <w:szCs w:val="24"/>
        </w:rPr>
        <w:t xml:space="preserve"> программ</w:t>
      </w:r>
      <w:r w:rsidR="009D0502">
        <w:rPr>
          <w:rFonts w:ascii="Times New Roman" w:hAnsi="Times New Roman" w:cs="Times New Roman"/>
          <w:sz w:val="24"/>
          <w:szCs w:val="24"/>
        </w:rPr>
        <w:t>ы</w:t>
      </w:r>
      <w:r w:rsidR="009D0502" w:rsidRPr="009D0502">
        <w:rPr>
          <w:rFonts w:ascii="Times New Roman" w:hAnsi="Times New Roman" w:cs="Times New Roman"/>
          <w:sz w:val="24"/>
          <w:szCs w:val="24"/>
        </w:rPr>
        <w:t xml:space="preserve"> </w:t>
      </w:r>
      <w:r w:rsidR="009D0502">
        <w:rPr>
          <w:rFonts w:ascii="Times New Roman" w:hAnsi="Times New Roman" w:cs="Times New Roman"/>
          <w:sz w:val="24"/>
          <w:szCs w:val="24"/>
        </w:rPr>
        <w:t>по предметам гуманитарного цикла были внесены изменения, что отразилось в приложениях к рабочим программам.</w:t>
      </w:r>
      <w:proofErr w:type="gramEnd"/>
      <w:r w:rsidR="009D0502">
        <w:rPr>
          <w:rFonts w:ascii="Times New Roman" w:hAnsi="Times New Roman" w:cs="Times New Roman"/>
          <w:sz w:val="24"/>
          <w:szCs w:val="24"/>
        </w:rPr>
        <w:t xml:space="preserve"> Данные изменения направлены на ликвидацию пробелов, выявленных при написании ВПР, основывались на глубоком анализе, проведенном педагогами.</w:t>
      </w:r>
      <w:r w:rsidR="00D93A06">
        <w:rPr>
          <w:rFonts w:ascii="Times New Roman" w:hAnsi="Times New Roman" w:cs="Times New Roman"/>
          <w:sz w:val="24"/>
          <w:szCs w:val="24"/>
        </w:rPr>
        <w:t xml:space="preserve"> </w:t>
      </w:r>
      <w:r w:rsidR="00610E41" w:rsidRPr="00610E41">
        <w:rPr>
          <w:rFonts w:ascii="Times New Roman" w:hAnsi="Times New Roman" w:cs="Times New Roman"/>
          <w:sz w:val="24"/>
          <w:szCs w:val="24"/>
        </w:rPr>
        <w:t xml:space="preserve">Все учебные темы Программ пройдены в полном </w:t>
      </w:r>
      <w:r w:rsidR="00610E41">
        <w:rPr>
          <w:rFonts w:ascii="Times New Roman" w:hAnsi="Times New Roman" w:cs="Times New Roman"/>
          <w:sz w:val="24"/>
          <w:szCs w:val="24"/>
        </w:rPr>
        <w:t xml:space="preserve"> </w:t>
      </w:r>
      <w:r w:rsidR="00610E41" w:rsidRPr="00610E41">
        <w:rPr>
          <w:rFonts w:ascii="Times New Roman" w:hAnsi="Times New Roman" w:cs="Times New Roman"/>
          <w:sz w:val="24"/>
          <w:szCs w:val="24"/>
        </w:rPr>
        <w:t>объеме</w:t>
      </w:r>
      <w:r w:rsidR="00610E41">
        <w:rPr>
          <w:rFonts w:ascii="Times New Roman" w:hAnsi="Times New Roman" w:cs="Times New Roman"/>
          <w:sz w:val="24"/>
          <w:szCs w:val="24"/>
        </w:rPr>
        <w:t>, особенности корректировки программ по каждому учебному предмету отражены в листах коррекции.</w:t>
      </w:r>
    </w:p>
    <w:p w:rsidR="002C0B29" w:rsidRDefault="00EB0F80" w:rsidP="002C0B29">
      <w:pPr>
        <w:jc w:val="both"/>
        <w:rPr>
          <w:rFonts w:ascii="Times New Roman" w:hAnsi="Times New Roman" w:cs="Times New Roman"/>
          <w:sz w:val="24"/>
          <w:szCs w:val="24"/>
        </w:rPr>
      </w:pPr>
      <w:r>
        <w:rPr>
          <w:rFonts w:ascii="Times New Roman" w:hAnsi="Times New Roman" w:cs="Times New Roman"/>
          <w:sz w:val="24"/>
          <w:szCs w:val="24"/>
        </w:rPr>
        <w:t xml:space="preserve">       </w:t>
      </w:r>
      <w:r w:rsidR="002C0B29">
        <w:rPr>
          <w:rFonts w:ascii="Times New Roman" w:hAnsi="Times New Roman" w:cs="Times New Roman"/>
          <w:sz w:val="24"/>
          <w:szCs w:val="24"/>
        </w:rPr>
        <w:t xml:space="preserve">Тем не менее, следует отметить </w:t>
      </w:r>
      <w:r w:rsidR="009D0502">
        <w:rPr>
          <w:rFonts w:ascii="Times New Roman" w:hAnsi="Times New Roman" w:cs="Times New Roman"/>
          <w:sz w:val="24"/>
          <w:szCs w:val="24"/>
        </w:rPr>
        <w:t>неточности оформления раздела нормативно-правовая база в пояснительной записке к рабочим программам</w:t>
      </w:r>
      <w:r w:rsidR="002C0B29">
        <w:rPr>
          <w:rFonts w:ascii="Times New Roman" w:hAnsi="Times New Roman" w:cs="Times New Roman"/>
          <w:sz w:val="24"/>
          <w:szCs w:val="24"/>
        </w:rPr>
        <w:t xml:space="preserve">. </w:t>
      </w:r>
      <w:r w:rsidR="009D0502">
        <w:rPr>
          <w:rFonts w:ascii="Times New Roman" w:hAnsi="Times New Roman" w:cs="Times New Roman"/>
          <w:sz w:val="24"/>
          <w:szCs w:val="24"/>
        </w:rPr>
        <w:t>Недостаточный индивидуальный анализ ВПР.</w:t>
      </w:r>
    </w:p>
    <w:p w:rsidR="002C0B29" w:rsidRPr="000010AD" w:rsidRDefault="002C0B29" w:rsidP="002C0B29">
      <w:pPr>
        <w:rPr>
          <w:rFonts w:ascii="Times New Roman" w:hAnsi="Times New Roman" w:cs="Times New Roman"/>
          <w:bCs/>
          <w:iCs/>
          <w:sz w:val="24"/>
          <w:szCs w:val="24"/>
        </w:rPr>
      </w:pPr>
      <w:r w:rsidRPr="000010AD">
        <w:rPr>
          <w:rFonts w:ascii="Times New Roman" w:hAnsi="Times New Roman" w:cs="Times New Roman"/>
          <w:b/>
          <w:i/>
          <w:sz w:val="24"/>
          <w:szCs w:val="24"/>
        </w:rPr>
        <w:t>Освоение новых подходов в обучении,  образовательных технологий.</w:t>
      </w:r>
    </w:p>
    <w:p w:rsidR="00995BDE" w:rsidRDefault="002C0B29" w:rsidP="002C0B29">
      <w:pPr>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0010AD">
        <w:rPr>
          <w:rFonts w:ascii="Times New Roman" w:hAnsi="Times New Roman" w:cs="Times New Roman"/>
          <w:bCs/>
          <w:iCs/>
          <w:sz w:val="24"/>
          <w:szCs w:val="24"/>
        </w:rPr>
        <w:t>Одним из актуальных направлений образовательной деятельности школы является использование современных педагогических технологий, которые позволяют развивать познавательную, информационно-коммуникативную  и рефлексивную деятельность воспитанников. Реализуя  планы по данному направлению, учителя</w:t>
      </w:r>
      <w:r>
        <w:rPr>
          <w:rFonts w:ascii="Times New Roman" w:hAnsi="Times New Roman" w:cs="Times New Roman"/>
          <w:bCs/>
          <w:iCs/>
          <w:sz w:val="24"/>
          <w:szCs w:val="24"/>
        </w:rPr>
        <w:t>ми</w:t>
      </w:r>
      <w:r w:rsidRPr="000010AD">
        <w:rPr>
          <w:rFonts w:ascii="Times New Roman" w:hAnsi="Times New Roman" w:cs="Times New Roman"/>
          <w:bCs/>
          <w:iCs/>
          <w:sz w:val="24"/>
          <w:szCs w:val="24"/>
        </w:rPr>
        <w:t xml:space="preserve"> гуманитарного цикла </w:t>
      </w:r>
      <w:r>
        <w:rPr>
          <w:rFonts w:ascii="Times New Roman" w:hAnsi="Times New Roman" w:cs="Times New Roman"/>
          <w:bCs/>
          <w:iCs/>
          <w:sz w:val="24"/>
          <w:szCs w:val="24"/>
        </w:rPr>
        <w:t xml:space="preserve">на заседаниях были рассмотрены </w:t>
      </w:r>
      <w:r w:rsidR="00995BDE">
        <w:rPr>
          <w:rFonts w:ascii="Times New Roman" w:hAnsi="Times New Roman" w:cs="Times New Roman"/>
          <w:bCs/>
          <w:iCs/>
          <w:sz w:val="24"/>
          <w:szCs w:val="24"/>
        </w:rPr>
        <w:t xml:space="preserve">дистанционные технологии обучения. Опыт организации и реализации учебного процесса с использованием платформы </w:t>
      </w:r>
      <w:r w:rsidR="00995BDE">
        <w:rPr>
          <w:rFonts w:ascii="Times New Roman" w:hAnsi="Times New Roman" w:cs="Times New Roman"/>
          <w:bCs/>
          <w:iCs/>
          <w:sz w:val="24"/>
          <w:szCs w:val="24"/>
          <w:lang w:val="en-US"/>
        </w:rPr>
        <w:t>Google</w:t>
      </w:r>
      <w:r w:rsidR="00995BDE">
        <w:rPr>
          <w:rFonts w:ascii="Times New Roman" w:hAnsi="Times New Roman" w:cs="Times New Roman"/>
          <w:bCs/>
          <w:iCs/>
          <w:sz w:val="24"/>
          <w:szCs w:val="24"/>
        </w:rPr>
        <w:t>-Формы. В рамках заседания №2 методического объединения</w:t>
      </w:r>
      <w:r>
        <w:rPr>
          <w:rFonts w:ascii="Times New Roman" w:hAnsi="Times New Roman" w:cs="Times New Roman"/>
          <w:bCs/>
          <w:iCs/>
          <w:sz w:val="24"/>
          <w:szCs w:val="24"/>
        </w:rPr>
        <w:t xml:space="preserve"> </w:t>
      </w:r>
      <w:r w:rsidR="00995BDE">
        <w:rPr>
          <w:rFonts w:ascii="Times New Roman" w:hAnsi="Times New Roman" w:cs="Times New Roman"/>
          <w:bCs/>
          <w:iCs/>
          <w:sz w:val="24"/>
          <w:szCs w:val="24"/>
        </w:rPr>
        <w:t xml:space="preserve">педагоги рассмотрели возможности практического применения данного приложения. </w:t>
      </w:r>
      <w:r w:rsidR="00100122">
        <w:rPr>
          <w:rFonts w:ascii="Times New Roman" w:hAnsi="Times New Roman" w:cs="Times New Roman"/>
          <w:bCs/>
          <w:iCs/>
          <w:sz w:val="24"/>
          <w:szCs w:val="24"/>
        </w:rPr>
        <w:t xml:space="preserve">В рамках заседания №4 был проведен семинар: «Методы и приемы, направленные на обогащение словарного запаса </w:t>
      </w:r>
      <w:proofErr w:type="gramStart"/>
      <w:r w:rsidR="00100122">
        <w:rPr>
          <w:rFonts w:ascii="Times New Roman" w:hAnsi="Times New Roman" w:cs="Times New Roman"/>
          <w:bCs/>
          <w:iCs/>
          <w:sz w:val="24"/>
          <w:szCs w:val="24"/>
        </w:rPr>
        <w:t>обучающихся</w:t>
      </w:r>
      <w:proofErr w:type="gramEnd"/>
      <w:r w:rsidR="00100122">
        <w:rPr>
          <w:rFonts w:ascii="Times New Roman" w:hAnsi="Times New Roman" w:cs="Times New Roman"/>
          <w:bCs/>
          <w:iCs/>
          <w:sz w:val="24"/>
          <w:szCs w:val="24"/>
        </w:rPr>
        <w:t xml:space="preserve">». </w:t>
      </w:r>
    </w:p>
    <w:p w:rsidR="001535FC" w:rsidRPr="001535FC" w:rsidRDefault="00995BDE" w:rsidP="001535FC">
      <w:pPr>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2C0B29">
        <w:rPr>
          <w:rFonts w:ascii="Times New Roman" w:hAnsi="Times New Roman" w:cs="Times New Roman"/>
          <w:bCs/>
          <w:iCs/>
          <w:sz w:val="24"/>
          <w:szCs w:val="24"/>
        </w:rPr>
        <w:t xml:space="preserve">В первом полугодии обучающимися были выбраны темы долгосрочных проектных работ, составлены паспорта проектов. </w:t>
      </w:r>
      <w:r w:rsidR="00222FEB">
        <w:rPr>
          <w:rFonts w:ascii="Times New Roman" w:hAnsi="Times New Roman" w:cs="Times New Roman"/>
          <w:bCs/>
          <w:iCs/>
          <w:sz w:val="24"/>
          <w:szCs w:val="24"/>
        </w:rPr>
        <w:t>Стоит отметить, что контроль работы над проектами ведется нерегулярно руководителями проектов, многие темы не соответствуют индивидуальным особенностям обучающихся.</w:t>
      </w:r>
    </w:p>
    <w:tbl>
      <w:tblPr>
        <w:tblStyle w:val="a4"/>
        <w:tblW w:w="0" w:type="auto"/>
        <w:tblLook w:val="04A0" w:firstRow="1" w:lastRow="0" w:firstColumn="1" w:lastColumn="0" w:noHBand="0" w:noVBand="1"/>
      </w:tblPr>
      <w:tblGrid>
        <w:gridCol w:w="817"/>
        <w:gridCol w:w="3706"/>
        <w:gridCol w:w="2113"/>
        <w:gridCol w:w="3480"/>
      </w:tblGrid>
      <w:tr w:rsidR="001535FC" w:rsidRPr="001535FC" w:rsidTr="001535FC">
        <w:tc>
          <w:tcPr>
            <w:tcW w:w="817" w:type="dxa"/>
          </w:tcPr>
          <w:p w:rsidR="001535FC" w:rsidRPr="001535FC" w:rsidRDefault="001535FC" w:rsidP="001535FC">
            <w:pPr>
              <w:suppressAutoHyphens w:val="0"/>
              <w:jc w:val="center"/>
              <w:rPr>
                <w:rFonts w:ascii="Times New Roman" w:eastAsiaTheme="minorHAnsi" w:hAnsi="Times New Roman" w:cs="Times New Roman"/>
                <w:b/>
                <w:kern w:val="0"/>
                <w:sz w:val="24"/>
                <w:szCs w:val="24"/>
                <w:lang w:eastAsia="en-US"/>
              </w:rPr>
            </w:pPr>
            <w:r>
              <w:rPr>
                <w:rFonts w:ascii="Times New Roman" w:eastAsiaTheme="minorHAnsi" w:hAnsi="Times New Roman" w:cs="Times New Roman"/>
                <w:b/>
                <w:kern w:val="0"/>
                <w:sz w:val="24"/>
                <w:szCs w:val="24"/>
                <w:lang w:eastAsia="en-US"/>
              </w:rPr>
              <w:t>№</w:t>
            </w:r>
          </w:p>
        </w:tc>
        <w:tc>
          <w:tcPr>
            <w:tcW w:w="3706" w:type="dxa"/>
          </w:tcPr>
          <w:p w:rsidR="001535FC" w:rsidRPr="001535FC" w:rsidRDefault="001535FC" w:rsidP="001535FC">
            <w:pPr>
              <w:suppressAutoHyphens w:val="0"/>
              <w:jc w:val="center"/>
              <w:rPr>
                <w:rFonts w:ascii="Times New Roman" w:eastAsiaTheme="minorHAnsi" w:hAnsi="Times New Roman" w:cs="Times New Roman"/>
                <w:b/>
                <w:kern w:val="0"/>
                <w:sz w:val="24"/>
                <w:szCs w:val="24"/>
                <w:lang w:eastAsia="en-US"/>
              </w:rPr>
            </w:pPr>
            <w:r w:rsidRPr="001535FC">
              <w:rPr>
                <w:rFonts w:ascii="Times New Roman" w:eastAsiaTheme="minorHAnsi" w:hAnsi="Times New Roman" w:cs="Times New Roman"/>
                <w:b/>
                <w:kern w:val="0"/>
                <w:sz w:val="24"/>
                <w:szCs w:val="24"/>
                <w:lang w:eastAsia="en-US"/>
              </w:rPr>
              <w:t>ФИ ученика</w:t>
            </w:r>
          </w:p>
        </w:tc>
        <w:tc>
          <w:tcPr>
            <w:tcW w:w="2113" w:type="dxa"/>
          </w:tcPr>
          <w:p w:rsidR="001535FC" w:rsidRPr="001535FC" w:rsidRDefault="001535FC" w:rsidP="001535FC">
            <w:pPr>
              <w:suppressAutoHyphens w:val="0"/>
              <w:jc w:val="center"/>
              <w:rPr>
                <w:rFonts w:ascii="Times New Roman" w:eastAsiaTheme="minorHAnsi" w:hAnsi="Times New Roman" w:cs="Times New Roman"/>
                <w:b/>
                <w:kern w:val="0"/>
                <w:sz w:val="24"/>
                <w:szCs w:val="24"/>
                <w:lang w:eastAsia="en-US"/>
              </w:rPr>
            </w:pPr>
            <w:r w:rsidRPr="001535FC">
              <w:rPr>
                <w:rFonts w:ascii="Times New Roman" w:eastAsiaTheme="minorHAnsi" w:hAnsi="Times New Roman" w:cs="Times New Roman"/>
                <w:b/>
                <w:kern w:val="0"/>
                <w:sz w:val="24"/>
                <w:szCs w:val="24"/>
                <w:lang w:eastAsia="en-US"/>
              </w:rPr>
              <w:t>Руководитель проекта</w:t>
            </w:r>
          </w:p>
        </w:tc>
        <w:tc>
          <w:tcPr>
            <w:tcW w:w="3480" w:type="dxa"/>
          </w:tcPr>
          <w:p w:rsidR="001535FC" w:rsidRPr="001535FC" w:rsidRDefault="001535FC" w:rsidP="001535FC">
            <w:pPr>
              <w:suppressAutoHyphens w:val="0"/>
              <w:jc w:val="center"/>
              <w:rPr>
                <w:rFonts w:ascii="Times New Roman" w:eastAsiaTheme="minorHAnsi" w:hAnsi="Times New Roman" w:cs="Times New Roman"/>
                <w:b/>
                <w:kern w:val="0"/>
                <w:sz w:val="24"/>
                <w:szCs w:val="24"/>
                <w:lang w:eastAsia="en-US"/>
              </w:rPr>
            </w:pPr>
            <w:r w:rsidRPr="001535FC">
              <w:rPr>
                <w:rFonts w:ascii="Times New Roman" w:eastAsiaTheme="minorHAnsi" w:hAnsi="Times New Roman" w:cs="Times New Roman"/>
                <w:b/>
                <w:kern w:val="0"/>
                <w:sz w:val="24"/>
                <w:szCs w:val="24"/>
                <w:lang w:eastAsia="en-US"/>
              </w:rPr>
              <w:t>Название работы</w:t>
            </w:r>
          </w:p>
        </w:tc>
      </w:tr>
      <w:tr w:rsidR="001535FC" w:rsidRPr="001535FC" w:rsidTr="001535FC">
        <w:tc>
          <w:tcPr>
            <w:tcW w:w="817" w:type="dxa"/>
          </w:tcPr>
          <w:p w:rsidR="001535FC" w:rsidRDefault="001535FC" w:rsidP="001535FC">
            <w:pPr>
              <w:suppressAutoHyphens w:val="0"/>
              <w:jc w:val="center"/>
              <w:rPr>
                <w:rFonts w:ascii="Times New Roman" w:eastAsiaTheme="minorHAnsi" w:hAnsi="Times New Roman" w:cs="Times New Roman"/>
                <w:b/>
                <w:kern w:val="0"/>
                <w:sz w:val="24"/>
                <w:szCs w:val="24"/>
                <w:lang w:eastAsia="en-US"/>
              </w:rPr>
            </w:pPr>
          </w:p>
        </w:tc>
        <w:tc>
          <w:tcPr>
            <w:tcW w:w="3706" w:type="dxa"/>
          </w:tcPr>
          <w:p w:rsidR="001535FC" w:rsidRPr="001535FC" w:rsidRDefault="001535FC" w:rsidP="001535FC">
            <w:pPr>
              <w:suppressAutoHyphens w:val="0"/>
              <w:jc w:val="center"/>
              <w:rPr>
                <w:rFonts w:ascii="Times New Roman" w:eastAsiaTheme="minorHAnsi" w:hAnsi="Times New Roman" w:cs="Times New Roman"/>
                <w:b/>
                <w:kern w:val="0"/>
                <w:sz w:val="24"/>
                <w:szCs w:val="24"/>
                <w:lang w:eastAsia="en-US"/>
              </w:rPr>
            </w:pPr>
          </w:p>
        </w:tc>
        <w:tc>
          <w:tcPr>
            <w:tcW w:w="2113" w:type="dxa"/>
          </w:tcPr>
          <w:p w:rsidR="001535FC" w:rsidRPr="001535FC" w:rsidRDefault="001535FC" w:rsidP="001535FC">
            <w:pPr>
              <w:suppressAutoHyphens w:val="0"/>
              <w:jc w:val="center"/>
              <w:rPr>
                <w:rFonts w:ascii="Times New Roman" w:eastAsiaTheme="minorHAnsi" w:hAnsi="Times New Roman" w:cs="Times New Roman"/>
                <w:b/>
                <w:kern w:val="0"/>
                <w:sz w:val="24"/>
                <w:szCs w:val="24"/>
                <w:lang w:eastAsia="en-US"/>
              </w:rPr>
            </w:pPr>
            <w:r>
              <w:rPr>
                <w:rFonts w:ascii="Times New Roman" w:eastAsiaTheme="minorHAnsi" w:hAnsi="Times New Roman" w:cs="Times New Roman"/>
                <w:b/>
                <w:kern w:val="0"/>
                <w:sz w:val="24"/>
                <w:szCs w:val="24"/>
                <w:lang w:eastAsia="en-US"/>
              </w:rPr>
              <w:t>7 класс</w:t>
            </w:r>
          </w:p>
        </w:tc>
        <w:tc>
          <w:tcPr>
            <w:tcW w:w="3480" w:type="dxa"/>
          </w:tcPr>
          <w:p w:rsidR="001535FC" w:rsidRPr="001535FC" w:rsidRDefault="001535FC" w:rsidP="001535FC">
            <w:pPr>
              <w:suppressAutoHyphens w:val="0"/>
              <w:jc w:val="center"/>
              <w:rPr>
                <w:rFonts w:ascii="Times New Roman" w:eastAsiaTheme="minorHAnsi" w:hAnsi="Times New Roman" w:cs="Times New Roman"/>
                <w:b/>
                <w:kern w:val="0"/>
                <w:sz w:val="24"/>
                <w:szCs w:val="24"/>
                <w:lang w:eastAsia="en-US"/>
              </w:rPr>
            </w:pPr>
          </w:p>
        </w:tc>
      </w:tr>
      <w:tr w:rsidR="001535FC" w:rsidRPr="001535FC" w:rsidTr="001535FC">
        <w:tc>
          <w:tcPr>
            <w:tcW w:w="817"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1.</w:t>
            </w:r>
          </w:p>
        </w:tc>
        <w:tc>
          <w:tcPr>
            <w:tcW w:w="3706"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sidRPr="001535FC">
              <w:rPr>
                <w:rFonts w:ascii="Times New Roman" w:eastAsiaTheme="minorHAnsi" w:hAnsi="Times New Roman" w:cs="Times New Roman"/>
                <w:kern w:val="0"/>
                <w:sz w:val="24"/>
                <w:szCs w:val="24"/>
                <w:lang w:eastAsia="en-US"/>
              </w:rPr>
              <w:t xml:space="preserve">Масюков Михаил </w:t>
            </w:r>
          </w:p>
        </w:tc>
        <w:tc>
          <w:tcPr>
            <w:tcW w:w="2113" w:type="dxa"/>
            <w:vMerge w:val="restart"/>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sidRPr="001535FC">
              <w:rPr>
                <w:rFonts w:ascii="Times New Roman" w:eastAsiaTheme="minorHAnsi" w:hAnsi="Times New Roman" w:cs="Times New Roman"/>
                <w:kern w:val="0"/>
                <w:sz w:val="24"/>
                <w:szCs w:val="24"/>
                <w:lang w:eastAsia="en-US"/>
              </w:rPr>
              <w:t>Соболева Н.А.</w:t>
            </w:r>
          </w:p>
        </w:tc>
        <w:tc>
          <w:tcPr>
            <w:tcW w:w="3480" w:type="dxa"/>
            <w:vMerge w:val="restart"/>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sidRPr="001535FC">
              <w:rPr>
                <w:rFonts w:ascii="Times New Roman" w:eastAsiaTheme="minorHAnsi" w:hAnsi="Times New Roman" w:cs="Times New Roman"/>
                <w:kern w:val="0"/>
                <w:sz w:val="24"/>
                <w:szCs w:val="24"/>
                <w:lang w:eastAsia="en-US"/>
              </w:rPr>
              <w:t xml:space="preserve">«Погружение» в произведение - </w:t>
            </w:r>
            <w:proofErr w:type="gramStart"/>
            <w:r w:rsidRPr="001535FC">
              <w:rPr>
                <w:rFonts w:ascii="Times New Roman" w:eastAsiaTheme="minorHAnsi" w:hAnsi="Times New Roman" w:cs="Times New Roman"/>
                <w:kern w:val="0"/>
                <w:sz w:val="24"/>
                <w:szCs w:val="24"/>
                <w:lang w:eastAsia="en-US"/>
              </w:rPr>
              <w:t>литературный</w:t>
            </w:r>
            <w:proofErr w:type="gramEnd"/>
            <w:r w:rsidRPr="001535FC">
              <w:rPr>
                <w:rFonts w:ascii="Times New Roman" w:eastAsiaTheme="minorHAnsi" w:hAnsi="Times New Roman" w:cs="Times New Roman"/>
                <w:kern w:val="0"/>
                <w:sz w:val="24"/>
                <w:szCs w:val="24"/>
                <w:lang w:eastAsia="en-US"/>
              </w:rPr>
              <w:t xml:space="preserve"> </w:t>
            </w:r>
            <w:proofErr w:type="spellStart"/>
            <w:r w:rsidRPr="001535FC">
              <w:rPr>
                <w:rFonts w:ascii="Times New Roman" w:eastAsiaTheme="minorHAnsi" w:hAnsi="Times New Roman" w:cs="Times New Roman"/>
                <w:kern w:val="0"/>
                <w:sz w:val="24"/>
                <w:szCs w:val="24"/>
                <w:lang w:eastAsia="en-US"/>
              </w:rPr>
              <w:t>квест</w:t>
            </w:r>
            <w:proofErr w:type="spellEnd"/>
          </w:p>
        </w:tc>
      </w:tr>
      <w:tr w:rsidR="001535FC" w:rsidRPr="001535FC" w:rsidTr="001535FC">
        <w:tc>
          <w:tcPr>
            <w:tcW w:w="817"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p>
        </w:tc>
        <w:tc>
          <w:tcPr>
            <w:tcW w:w="3706"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sidRPr="001535FC">
              <w:rPr>
                <w:rFonts w:ascii="Times New Roman" w:eastAsiaTheme="minorHAnsi" w:hAnsi="Times New Roman" w:cs="Times New Roman"/>
                <w:kern w:val="0"/>
                <w:sz w:val="24"/>
                <w:szCs w:val="24"/>
                <w:lang w:eastAsia="en-US"/>
              </w:rPr>
              <w:t>Токарев Виктор</w:t>
            </w:r>
          </w:p>
        </w:tc>
        <w:tc>
          <w:tcPr>
            <w:tcW w:w="2113" w:type="dxa"/>
            <w:vMerge/>
          </w:tcPr>
          <w:p w:rsidR="001535FC" w:rsidRPr="001535FC" w:rsidRDefault="001535FC" w:rsidP="001535FC">
            <w:pPr>
              <w:suppressAutoHyphens w:val="0"/>
              <w:rPr>
                <w:rFonts w:ascii="Times New Roman" w:eastAsiaTheme="minorHAnsi" w:hAnsi="Times New Roman" w:cs="Times New Roman"/>
                <w:kern w:val="0"/>
                <w:sz w:val="24"/>
                <w:szCs w:val="24"/>
                <w:lang w:eastAsia="en-US"/>
              </w:rPr>
            </w:pPr>
          </w:p>
        </w:tc>
        <w:tc>
          <w:tcPr>
            <w:tcW w:w="3480" w:type="dxa"/>
            <w:vMerge/>
          </w:tcPr>
          <w:p w:rsidR="001535FC" w:rsidRPr="001535FC" w:rsidRDefault="001535FC" w:rsidP="001535FC">
            <w:pPr>
              <w:suppressAutoHyphens w:val="0"/>
              <w:rPr>
                <w:rFonts w:ascii="Times New Roman" w:eastAsiaTheme="minorHAnsi" w:hAnsi="Times New Roman" w:cs="Times New Roman"/>
                <w:kern w:val="0"/>
                <w:sz w:val="24"/>
                <w:szCs w:val="24"/>
                <w:lang w:eastAsia="en-US"/>
              </w:rPr>
            </w:pPr>
          </w:p>
        </w:tc>
      </w:tr>
      <w:tr w:rsidR="001535FC" w:rsidRPr="001535FC" w:rsidTr="001535FC">
        <w:tc>
          <w:tcPr>
            <w:tcW w:w="817" w:type="dxa"/>
          </w:tcPr>
          <w:p w:rsidR="001535FC" w:rsidRDefault="001535FC" w:rsidP="001535FC">
            <w:pPr>
              <w:suppressAutoHyphens w:val="0"/>
              <w:rPr>
                <w:rFonts w:ascii="Times New Roman" w:eastAsiaTheme="minorHAnsi" w:hAnsi="Times New Roman" w:cs="Times New Roman"/>
                <w:kern w:val="0"/>
                <w:sz w:val="24"/>
                <w:szCs w:val="24"/>
                <w:lang w:eastAsia="en-US"/>
              </w:rPr>
            </w:pPr>
          </w:p>
        </w:tc>
        <w:tc>
          <w:tcPr>
            <w:tcW w:w="3706"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p>
        </w:tc>
        <w:tc>
          <w:tcPr>
            <w:tcW w:w="2113" w:type="dxa"/>
          </w:tcPr>
          <w:p w:rsidR="001535FC" w:rsidRPr="001535FC" w:rsidRDefault="001535FC" w:rsidP="001535FC">
            <w:pPr>
              <w:suppressAutoHyphens w:val="0"/>
              <w:jc w:val="center"/>
              <w:rPr>
                <w:rFonts w:ascii="Times New Roman" w:eastAsiaTheme="minorHAnsi" w:hAnsi="Times New Roman" w:cs="Times New Roman"/>
                <w:b/>
                <w:kern w:val="0"/>
                <w:sz w:val="24"/>
                <w:szCs w:val="24"/>
                <w:lang w:eastAsia="en-US"/>
              </w:rPr>
            </w:pPr>
            <w:r w:rsidRPr="001535FC">
              <w:rPr>
                <w:rFonts w:ascii="Times New Roman" w:eastAsiaTheme="minorHAnsi" w:hAnsi="Times New Roman" w:cs="Times New Roman"/>
                <w:b/>
                <w:kern w:val="0"/>
                <w:sz w:val="24"/>
                <w:szCs w:val="24"/>
                <w:lang w:eastAsia="en-US"/>
              </w:rPr>
              <w:t>8</w:t>
            </w:r>
            <w:r>
              <w:rPr>
                <w:rFonts w:ascii="Times New Roman" w:eastAsiaTheme="minorHAnsi" w:hAnsi="Times New Roman" w:cs="Times New Roman"/>
                <w:b/>
                <w:kern w:val="0"/>
                <w:sz w:val="24"/>
                <w:szCs w:val="24"/>
                <w:lang w:eastAsia="en-US"/>
              </w:rPr>
              <w:t xml:space="preserve"> </w:t>
            </w:r>
            <w:r w:rsidRPr="001535FC">
              <w:rPr>
                <w:rFonts w:ascii="Times New Roman" w:eastAsiaTheme="minorHAnsi" w:hAnsi="Times New Roman" w:cs="Times New Roman"/>
                <w:b/>
                <w:kern w:val="0"/>
                <w:sz w:val="24"/>
                <w:szCs w:val="24"/>
                <w:lang w:eastAsia="en-US"/>
              </w:rPr>
              <w:t>класс</w:t>
            </w:r>
          </w:p>
        </w:tc>
        <w:tc>
          <w:tcPr>
            <w:tcW w:w="3480"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p>
        </w:tc>
      </w:tr>
      <w:tr w:rsidR="001535FC" w:rsidRPr="001535FC" w:rsidTr="001535FC">
        <w:tc>
          <w:tcPr>
            <w:tcW w:w="817"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2.</w:t>
            </w:r>
          </w:p>
        </w:tc>
        <w:tc>
          <w:tcPr>
            <w:tcW w:w="3706"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proofErr w:type="spellStart"/>
            <w:r w:rsidRPr="001535FC">
              <w:rPr>
                <w:rFonts w:ascii="Times New Roman" w:eastAsiaTheme="minorHAnsi" w:hAnsi="Times New Roman" w:cs="Times New Roman"/>
                <w:kern w:val="0"/>
                <w:sz w:val="24"/>
                <w:szCs w:val="24"/>
                <w:lang w:eastAsia="en-US"/>
              </w:rPr>
              <w:t>Гребенкина</w:t>
            </w:r>
            <w:proofErr w:type="spellEnd"/>
            <w:r w:rsidRPr="001535FC">
              <w:rPr>
                <w:rFonts w:ascii="Times New Roman" w:eastAsiaTheme="minorHAnsi" w:hAnsi="Times New Roman" w:cs="Times New Roman"/>
                <w:kern w:val="0"/>
                <w:sz w:val="24"/>
                <w:szCs w:val="24"/>
                <w:lang w:eastAsia="en-US"/>
              </w:rPr>
              <w:t xml:space="preserve"> Анастасия</w:t>
            </w:r>
          </w:p>
        </w:tc>
        <w:tc>
          <w:tcPr>
            <w:tcW w:w="2113" w:type="dxa"/>
            <w:vMerge w:val="restart"/>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sidRPr="001535FC">
              <w:rPr>
                <w:rFonts w:ascii="Times New Roman" w:eastAsiaTheme="minorHAnsi" w:hAnsi="Times New Roman" w:cs="Times New Roman"/>
                <w:kern w:val="0"/>
                <w:sz w:val="24"/>
                <w:szCs w:val="24"/>
                <w:lang w:eastAsia="en-US"/>
              </w:rPr>
              <w:t>Лазарева И.Н.</w:t>
            </w:r>
          </w:p>
        </w:tc>
        <w:tc>
          <w:tcPr>
            <w:tcW w:w="3480" w:type="dxa"/>
            <w:vMerge w:val="restart"/>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sidRPr="001535FC">
              <w:rPr>
                <w:rFonts w:ascii="Times New Roman" w:eastAsiaTheme="minorHAnsi" w:hAnsi="Times New Roman" w:cs="Times New Roman"/>
                <w:kern w:val="0"/>
                <w:sz w:val="24"/>
                <w:szCs w:val="24"/>
                <w:lang w:eastAsia="en-US"/>
              </w:rPr>
              <w:t>Славься, Родина моя!</w:t>
            </w:r>
          </w:p>
        </w:tc>
      </w:tr>
      <w:tr w:rsidR="001535FC" w:rsidRPr="001535FC" w:rsidTr="001535FC">
        <w:tc>
          <w:tcPr>
            <w:tcW w:w="817"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p>
        </w:tc>
        <w:tc>
          <w:tcPr>
            <w:tcW w:w="3706"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sidRPr="001535FC">
              <w:rPr>
                <w:rFonts w:ascii="Times New Roman" w:eastAsiaTheme="minorHAnsi" w:hAnsi="Times New Roman" w:cs="Times New Roman"/>
                <w:kern w:val="0"/>
                <w:sz w:val="24"/>
                <w:szCs w:val="24"/>
                <w:lang w:eastAsia="en-US"/>
              </w:rPr>
              <w:t>Соловьева Мария</w:t>
            </w:r>
          </w:p>
        </w:tc>
        <w:tc>
          <w:tcPr>
            <w:tcW w:w="2113" w:type="dxa"/>
            <w:vMerge/>
          </w:tcPr>
          <w:p w:rsidR="001535FC" w:rsidRPr="001535FC" w:rsidRDefault="001535FC" w:rsidP="001535FC">
            <w:pPr>
              <w:suppressAutoHyphens w:val="0"/>
              <w:rPr>
                <w:rFonts w:ascii="Times New Roman" w:eastAsiaTheme="minorHAnsi" w:hAnsi="Times New Roman" w:cs="Times New Roman"/>
                <w:kern w:val="0"/>
                <w:sz w:val="24"/>
                <w:szCs w:val="24"/>
                <w:lang w:eastAsia="en-US"/>
              </w:rPr>
            </w:pPr>
          </w:p>
        </w:tc>
        <w:tc>
          <w:tcPr>
            <w:tcW w:w="3480" w:type="dxa"/>
            <w:vMerge/>
          </w:tcPr>
          <w:p w:rsidR="001535FC" w:rsidRPr="001535FC" w:rsidRDefault="001535FC" w:rsidP="001535FC">
            <w:pPr>
              <w:suppressAutoHyphens w:val="0"/>
              <w:rPr>
                <w:rFonts w:ascii="Times New Roman" w:eastAsiaTheme="minorHAnsi" w:hAnsi="Times New Roman" w:cs="Times New Roman"/>
                <w:kern w:val="0"/>
                <w:sz w:val="24"/>
                <w:szCs w:val="24"/>
                <w:lang w:eastAsia="en-US"/>
              </w:rPr>
            </w:pPr>
          </w:p>
        </w:tc>
      </w:tr>
      <w:tr w:rsidR="001535FC" w:rsidRPr="001535FC" w:rsidTr="001535FC">
        <w:tc>
          <w:tcPr>
            <w:tcW w:w="817"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3.</w:t>
            </w:r>
          </w:p>
        </w:tc>
        <w:tc>
          <w:tcPr>
            <w:tcW w:w="3706"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proofErr w:type="spellStart"/>
            <w:r w:rsidRPr="001535FC">
              <w:rPr>
                <w:rFonts w:ascii="Times New Roman" w:eastAsiaTheme="minorHAnsi" w:hAnsi="Times New Roman" w:cs="Times New Roman"/>
                <w:kern w:val="0"/>
                <w:sz w:val="24"/>
                <w:szCs w:val="24"/>
                <w:lang w:eastAsia="en-US"/>
              </w:rPr>
              <w:t>Голоколосов</w:t>
            </w:r>
            <w:proofErr w:type="spellEnd"/>
            <w:r w:rsidRPr="001535FC">
              <w:rPr>
                <w:rFonts w:ascii="Times New Roman" w:eastAsiaTheme="minorHAnsi" w:hAnsi="Times New Roman" w:cs="Times New Roman"/>
                <w:kern w:val="0"/>
                <w:sz w:val="24"/>
                <w:szCs w:val="24"/>
                <w:lang w:eastAsia="en-US"/>
              </w:rPr>
              <w:t xml:space="preserve"> Игнат</w:t>
            </w:r>
          </w:p>
        </w:tc>
        <w:tc>
          <w:tcPr>
            <w:tcW w:w="2113" w:type="dxa"/>
            <w:vMerge w:val="restart"/>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sidRPr="001535FC">
              <w:rPr>
                <w:rFonts w:ascii="Times New Roman" w:eastAsiaTheme="minorHAnsi" w:hAnsi="Times New Roman" w:cs="Times New Roman"/>
                <w:kern w:val="0"/>
                <w:sz w:val="24"/>
                <w:szCs w:val="24"/>
                <w:lang w:eastAsia="en-US"/>
              </w:rPr>
              <w:t>Лазарева И.Н.</w:t>
            </w:r>
          </w:p>
        </w:tc>
        <w:tc>
          <w:tcPr>
            <w:tcW w:w="3480" w:type="dxa"/>
            <w:vMerge w:val="restart"/>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sidRPr="001535FC">
              <w:rPr>
                <w:rFonts w:ascii="Times New Roman" w:eastAsiaTheme="minorHAnsi" w:hAnsi="Times New Roman" w:cs="Times New Roman"/>
                <w:kern w:val="0"/>
                <w:sz w:val="24"/>
                <w:szCs w:val="24"/>
                <w:lang w:eastAsia="en-US"/>
              </w:rPr>
              <w:t>Кроссворд по произведениям А.С. Пушкина</w:t>
            </w:r>
          </w:p>
        </w:tc>
      </w:tr>
      <w:tr w:rsidR="001535FC" w:rsidRPr="001535FC" w:rsidTr="001535FC">
        <w:tc>
          <w:tcPr>
            <w:tcW w:w="817"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p>
        </w:tc>
        <w:tc>
          <w:tcPr>
            <w:tcW w:w="3706"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proofErr w:type="spellStart"/>
            <w:r w:rsidRPr="001535FC">
              <w:rPr>
                <w:rFonts w:ascii="Times New Roman" w:eastAsiaTheme="minorHAnsi" w:hAnsi="Times New Roman" w:cs="Times New Roman"/>
                <w:kern w:val="0"/>
                <w:sz w:val="24"/>
                <w:szCs w:val="24"/>
                <w:lang w:eastAsia="en-US"/>
              </w:rPr>
              <w:t>Магеррамов</w:t>
            </w:r>
            <w:proofErr w:type="spellEnd"/>
            <w:r w:rsidRPr="001535FC">
              <w:rPr>
                <w:rFonts w:ascii="Times New Roman" w:eastAsiaTheme="minorHAnsi" w:hAnsi="Times New Roman" w:cs="Times New Roman"/>
                <w:kern w:val="0"/>
                <w:sz w:val="24"/>
                <w:szCs w:val="24"/>
                <w:lang w:eastAsia="en-US"/>
              </w:rPr>
              <w:t xml:space="preserve"> Владислав</w:t>
            </w:r>
          </w:p>
        </w:tc>
        <w:tc>
          <w:tcPr>
            <w:tcW w:w="2113" w:type="dxa"/>
            <w:vMerge/>
          </w:tcPr>
          <w:p w:rsidR="001535FC" w:rsidRPr="001535FC" w:rsidRDefault="001535FC" w:rsidP="001535FC">
            <w:pPr>
              <w:suppressAutoHyphens w:val="0"/>
              <w:rPr>
                <w:rFonts w:ascii="Times New Roman" w:eastAsiaTheme="minorHAnsi" w:hAnsi="Times New Roman" w:cs="Times New Roman"/>
                <w:kern w:val="0"/>
                <w:sz w:val="24"/>
                <w:szCs w:val="24"/>
                <w:lang w:eastAsia="en-US"/>
              </w:rPr>
            </w:pPr>
          </w:p>
        </w:tc>
        <w:tc>
          <w:tcPr>
            <w:tcW w:w="3480" w:type="dxa"/>
            <w:vMerge/>
          </w:tcPr>
          <w:p w:rsidR="001535FC" w:rsidRPr="001535FC" w:rsidRDefault="001535FC" w:rsidP="001535FC">
            <w:pPr>
              <w:suppressAutoHyphens w:val="0"/>
              <w:rPr>
                <w:rFonts w:ascii="Times New Roman" w:eastAsiaTheme="minorHAnsi" w:hAnsi="Times New Roman" w:cs="Times New Roman"/>
                <w:kern w:val="0"/>
                <w:sz w:val="24"/>
                <w:szCs w:val="24"/>
                <w:lang w:eastAsia="en-US"/>
              </w:rPr>
            </w:pPr>
          </w:p>
        </w:tc>
      </w:tr>
      <w:tr w:rsidR="001535FC" w:rsidRPr="001535FC" w:rsidTr="001535FC">
        <w:tc>
          <w:tcPr>
            <w:tcW w:w="817"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4.</w:t>
            </w:r>
          </w:p>
        </w:tc>
        <w:tc>
          <w:tcPr>
            <w:tcW w:w="3706"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sidRPr="001535FC">
              <w:rPr>
                <w:rFonts w:ascii="Times New Roman" w:eastAsiaTheme="minorHAnsi" w:hAnsi="Times New Roman" w:cs="Times New Roman"/>
                <w:kern w:val="0"/>
                <w:sz w:val="24"/>
                <w:szCs w:val="24"/>
                <w:lang w:eastAsia="en-US"/>
              </w:rPr>
              <w:t>Котлярова София</w:t>
            </w:r>
          </w:p>
        </w:tc>
        <w:tc>
          <w:tcPr>
            <w:tcW w:w="2113" w:type="dxa"/>
            <w:vMerge w:val="restart"/>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sidRPr="001535FC">
              <w:rPr>
                <w:rFonts w:ascii="Times New Roman" w:eastAsiaTheme="minorHAnsi" w:hAnsi="Times New Roman" w:cs="Times New Roman"/>
                <w:kern w:val="0"/>
                <w:sz w:val="24"/>
                <w:szCs w:val="24"/>
                <w:lang w:eastAsia="en-US"/>
              </w:rPr>
              <w:t>Лазарева И.Н.</w:t>
            </w:r>
          </w:p>
        </w:tc>
        <w:tc>
          <w:tcPr>
            <w:tcW w:w="3480" w:type="dxa"/>
            <w:vMerge w:val="restart"/>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sidRPr="001535FC">
              <w:rPr>
                <w:rFonts w:ascii="Times New Roman" w:eastAsiaTheme="minorHAnsi" w:hAnsi="Times New Roman" w:cs="Times New Roman"/>
                <w:kern w:val="0"/>
                <w:sz w:val="24"/>
                <w:szCs w:val="24"/>
                <w:lang w:eastAsia="en-US"/>
              </w:rPr>
              <w:t>Образ няни в творчестве А.С. Пушкина</w:t>
            </w:r>
          </w:p>
        </w:tc>
      </w:tr>
      <w:tr w:rsidR="001535FC" w:rsidRPr="001535FC" w:rsidTr="001535FC">
        <w:tc>
          <w:tcPr>
            <w:tcW w:w="817"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p>
        </w:tc>
        <w:tc>
          <w:tcPr>
            <w:tcW w:w="3706"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sidRPr="001535FC">
              <w:rPr>
                <w:rFonts w:ascii="Times New Roman" w:eastAsiaTheme="minorHAnsi" w:hAnsi="Times New Roman" w:cs="Times New Roman"/>
                <w:kern w:val="0"/>
                <w:sz w:val="24"/>
                <w:szCs w:val="24"/>
                <w:lang w:eastAsia="en-US"/>
              </w:rPr>
              <w:t>Кудлай Руслана</w:t>
            </w:r>
          </w:p>
        </w:tc>
        <w:tc>
          <w:tcPr>
            <w:tcW w:w="2113" w:type="dxa"/>
            <w:vMerge/>
          </w:tcPr>
          <w:p w:rsidR="001535FC" w:rsidRPr="001535FC" w:rsidRDefault="001535FC" w:rsidP="001535FC">
            <w:pPr>
              <w:suppressAutoHyphens w:val="0"/>
              <w:rPr>
                <w:rFonts w:ascii="Times New Roman" w:eastAsiaTheme="minorHAnsi" w:hAnsi="Times New Roman" w:cs="Times New Roman"/>
                <w:kern w:val="0"/>
                <w:sz w:val="24"/>
                <w:szCs w:val="24"/>
                <w:lang w:eastAsia="en-US"/>
              </w:rPr>
            </w:pPr>
          </w:p>
        </w:tc>
        <w:tc>
          <w:tcPr>
            <w:tcW w:w="3480" w:type="dxa"/>
            <w:vMerge/>
          </w:tcPr>
          <w:p w:rsidR="001535FC" w:rsidRPr="001535FC" w:rsidRDefault="001535FC" w:rsidP="001535FC">
            <w:pPr>
              <w:suppressAutoHyphens w:val="0"/>
              <w:rPr>
                <w:rFonts w:ascii="Times New Roman" w:eastAsiaTheme="minorHAnsi" w:hAnsi="Times New Roman" w:cs="Times New Roman"/>
                <w:kern w:val="0"/>
                <w:sz w:val="24"/>
                <w:szCs w:val="24"/>
                <w:lang w:eastAsia="en-US"/>
              </w:rPr>
            </w:pPr>
          </w:p>
        </w:tc>
      </w:tr>
      <w:tr w:rsidR="001535FC" w:rsidRPr="001535FC" w:rsidTr="001535FC">
        <w:tc>
          <w:tcPr>
            <w:tcW w:w="817"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5.</w:t>
            </w:r>
          </w:p>
        </w:tc>
        <w:tc>
          <w:tcPr>
            <w:tcW w:w="3706"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proofErr w:type="spellStart"/>
            <w:r w:rsidRPr="001535FC">
              <w:rPr>
                <w:rFonts w:ascii="Times New Roman" w:eastAsiaTheme="minorHAnsi" w:hAnsi="Times New Roman" w:cs="Times New Roman"/>
                <w:kern w:val="0"/>
                <w:sz w:val="24"/>
                <w:szCs w:val="24"/>
                <w:lang w:eastAsia="en-US"/>
              </w:rPr>
              <w:t>Панчвидзе</w:t>
            </w:r>
            <w:proofErr w:type="spellEnd"/>
            <w:r w:rsidRPr="001535FC">
              <w:rPr>
                <w:rFonts w:ascii="Times New Roman" w:eastAsiaTheme="minorHAnsi" w:hAnsi="Times New Roman" w:cs="Times New Roman"/>
                <w:kern w:val="0"/>
                <w:sz w:val="24"/>
                <w:szCs w:val="24"/>
                <w:lang w:eastAsia="en-US"/>
              </w:rPr>
              <w:t xml:space="preserve"> Татьяна</w:t>
            </w:r>
          </w:p>
        </w:tc>
        <w:tc>
          <w:tcPr>
            <w:tcW w:w="2113" w:type="dxa"/>
            <w:vMerge w:val="restart"/>
          </w:tcPr>
          <w:p w:rsidR="001535FC" w:rsidRPr="001535FC" w:rsidRDefault="001535FC" w:rsidP="001535FC">
            <w:pPr>
              <w:suppressAutoHyphens w:val="0"/>
              <w:rPr>
                <w:rFonts w:ascii="Times New Roman" w:eastAsiaTheme="minorHAnsi" w:hAnsi="Times New Roman" w:cs="Times New Roman"/>
                <w:kern w:val="0"/>
                <w:sz w:val="24"/>
                <w:szCs w:val="24"/>
                <w:lang w:eastAsia="en-US"/>
              </w:rPr>
            </w:pPr>
            <w:proofErr w:type="spellStart"/>
            <w:r w:rsidRPr="001535FC">
              <w:rPr>
                <w:rFonts w:ascii="Times New Roman" w:eastAsiaTheme="minorHAnsi" w:hAnsi="Times New Roman" w:cs="Times New Roman"/>
                <w:kern w:val="0"/>
                <w:sz w:val="24"/>
                <w:szCs w:val="24"/>
                <w:lang w:eastAsia="en-US"/>
              </w:rPr>
              <w:t>Варданян</w:t>
            </w:r>
            <w:proofErr w:type="spellEnd"/>
            <w:r w:rsidRPr="001535FC">
              <w:rPr>
                <w:rFonts w:ascii="Times New Roman" w:eastAsiaTheme="minorHAnsi" w:hAnsi="Times New Roman" w:cs="Times New Roman"/>
                <w:kern w:val="0"/>
                <w:sz w:val="24"/>
                <w:szCs w:val="24"/>
                <w:lang w:eastAsia="en-US"/>
              </w:rPr>
              <w:t xml:space="preserve"> А.А.</w:t>
            </w:r>
          </w:p>
        </w:tc>
        <w:tc>
          <w:tcPr>
            <w:tcW w:w="3480" w:type="dxa"/>
            <w:vMerge w:val="restart"/>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sidRPr="001535FC">
              <w:rPr>
                <w:rFonts w:ascii="Times New Roman" w:eastAsiaTheme="minorHAnsi" w:hAnsi="Times New Roman" w:cs="Times New Roman"/>
                <w:kern w:val="0"/>
                <w:sz w:val="24"/>
                <w:szCs w:val="24"/>
                <w:lang w:eastAsia="en-US"/>
              </w:rPr>
              <w:t>Игра угадай мелодию «От Баха до наших дней»</w:t>
            </w:r>
          </w:p>
        </w:tc>
      </w:tr>
      <w:tr w:rsidR="001535FC" w:rsidRPr="001535FC" w:rsidTr="001535FC">
        <w:tc>
          <w:tcPr>
            <w:tcW w:w="817"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p>
        </w:tc>
        <w:tc>
          <w:tcPr>
            <w:tcW w:w="3706"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sidRPr="001535FC">
              <w:rPr>
                <w:rFonts w:ascii="Times New Roman" w:eastAsiaTheme="minorHAnsi" w:hAnsi="Times New Roman" w:cs="Times New Roman"/>
                <w:kern w:val="0"/>
                <w:sz w:val="24"/>
                <w:szCs w:val="24"/>
                <w:lang w:eastAsia="en-US"/>
              </w:rPr>
              <w:t>Смолина Татьяна</w:t>
            </w:r>
          </w:p>
        </w:tc>
        <w:tc>
          <w:tcPr>
            <w:tcW w:w="2113" w:type="dxa"/>
            <w:vMerge/>
          </w:tcPr>
          <w:p w:rsidR="001535FC" w:rsidRPr="001535FC" w:rsidRDefault="001535FC" w:rsidP="001535FC">
            <w:pPr>
              <w:suppressAutoHyphens w:val="0"/>
              <w:rPr>
                <w:rFonts w:ascii="Times New Roman" w:eastAsiaTheme="minorHAnsi" w:hAnsi="Times New Roman" w:cs="Times New Roman"/>
                <w:kern w:val="0"/>
                <w:sz w:val="24"/>
                <w:szCs w:val="24"/>
                <w:lang w:eastAsia="en-US"/>
              </w:rPr>
            </w:pPr>
          </w:p>
        </w:tc>
        <w:tc>
          <w:tcPr>
            <w:tcW w:w="3480" w:type="dxa"/>
            <w:vMerge/>
          </w:tcPr>
          <w:p w:rsidR="001535FC" w:rsidRPr="001535FC" w:rsidRDefault="001535FC" w:rsidP="001535FC">
            <w:pPr>
              <w:suppressAutoHyphens w:val="0"/>
              <w:rPr>
                <w:rFonts w:ascii="Times New Roman" w:eastAsiaTheme="minorHAnsi" w:hAnsi="Times New Roman" w:cs="Times New Roman"/>
                <w:kern w:val="0"/>
                <w:sz w:val="24"/>
                <w:szCs w:val="24"/>
                <w:lang w:eastAsia="en-US"/>
              </w:rPr>
            </w:pPr>
          </w:p>
        </w:tc>
      </w:tr>
      <w:tr w:rsidR="001535FC" w:rsidRPr="001535FC" w:rsidTr="001535FC">
        <w:tc>
          <w:tcPr>
            <w:tcW w:w="817"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p>
        </w:tc>
        <w:tc>
          <w:tcPr>
            <w:tcW w:w="3706"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sidRPr="001535FC">
              <w:rPr>
                <w:rFonts w:ascii="Times New Roman" w:eastAsiaTheme="minorHAnsi" w:hAnsi="Times New Roman" w:cs="Times New Roman"/>
                <w:kern w:val="0"/>
                <w:sz w:val="24"/>
                <w:szCs w:val="24"/>
                <w:lang w:eastAsia="en-US"/>
              </w:rPr>
              <w:t>Пономарева Валерия</w:t>
            </w:r>
          </w:p>
        </w:tc>
        <w:tc>
          <w:tcPr>
            <w:tcW w:w="2113" w:type="dxa"/>
            <w:vMerge/>
          </w:tcPr>
          <w:p w:rsidR="001535FC" w:rsidRPr="001535FC" w:rsidRDefault="001535FC" w:rsidP="001535FC">
            <w:pPr>
              <w:suppressAutoHyphens w:val="0"/>
              <w:rPr>
                <w:rFonts w:ascii="Times New Roman" w:eastAsiaTheme="minorHAnsi" w:hAnsi="Times New Roman" w:cs="Times New Roman"/>
                <w:kern w:val="0"/>
                <w:sz w:val="24"/>
                <w:szCs w:val="24"/>
                <w:lang w:eastAsia="en-US"/>
              </w:rPr>
            </w:pPr>
          </w:p>
        </w:tc>
        <w:tc>
          <w:tcPr>
            <w:tcW w:w="3480" w:type="dxa"/>
            <w:vMerge/>
          </w:tcPr>
          <w:p w:rsidR="001535FC" w:rsidRPr="001535FC" w:rsidRDefault="001535FC" w:rsidP="001535FC">
            <w:pPr>
              <w:suppressAutoHyphens w:val="0"/>
              <w:rPr>
                <w:rFonts w:ascii="Times New Roman" w:eastAsiaTheme="minorHAnsi" w:hAnsi="Times New Roman" w:cs="Times New Roman"/>
                <w:kern w:val="0"/>
                <w:sz w:val="24"/>
                <w:szCs w:val="24"/>
                <w:lang w:eastAsia="en-US"/>
              </w:rPr>
            </w:pPr>
          </w:p>
        </w:tc>
      </w:tr>
      <w:tr w:rsidR="001535FC" w:rsidRPr="001535FC" w:rsidTr="001535FC">
        <w:tc>
          <w:tcPr>
            <w:tcW w:w="817"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6.</w:t>
            </w:r>
          </w:p>
        </w:tc>
        <w:tc>
          <w:tcPr>
            <w:tcW w:w="3706"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sidRPr="001535FC">
              <w:rPr>
                <w:rFonts w:ascii="Times New Roman" w:eastAsiaTheme="minorHAnsi" w:hAnsi="Times New Roman" w:cs="Times New Roman"/>
                <w:kern w:val="0"/>
                <w:sz w:val="24"/>
                <w:szCs w:val="24"/>
                <w:lang w:eastAsia="en-US"/>
              </w:rPr>
              <w:t>Немых Павел</w:t>
            </w:r>
          </w:p>
        </w:tc>
        <w:tc>
          <w:tcPr>
            <w:tcW w:w="2113" w:type="dxa"/>
            <w:vMerge w:val="restart"/>
          </w:tcPr>
          <w:p w:rsidR="001535FC" w:rsidRPr="001535FC" w:rsidRDefault="001535FC" w:rsidP="001535FC">
            <w:pPr>
              <w:suppressAutoHyphens w:val="0"/>
              <w:rPr>
                <w:rFonts w:ascii="Times New Roman" w:eastAsiaTheme="minorHAnsi" w:hAnsi="Times New Roman" w:cs="Times New Roman"/>
                <w:kern w:val="0"/>
                <w:sz w:val="24"/>
                <w:szCs w:val="24"/>
                <w:lang w:eastAsia="en-US"/>
              </w:rPr>
            </w:pPr>
            <w:proofErr w:type="spellStart"/>
            <w:r w:rsidRPr="001535FC">
              <w:rPr>
                <w:rFonts w:ascii="Times New Roman" w:eastAsiaTheme="minorHAnsi" w:hAnsi="Times New Roman" w:cs="Times New Roman"/>
                <w:kern w:val="0"/>
                <w:sz w:val="24"/>
                <w:szCs w:val="24"/>
                <w:lang w:eastAsia="en-US"/>
              </w:rPr>
              <w:t>Боева</w:t>
            </w:r>
            <w:proofErr w:type="spellEnd"/>
            <w:r w:rsidRPr="001535FC">
              <w:rPr>
                <w:rFonts w:ascii="Times New Roman" w:eastAsiaTheme="minorHAnsi" w:hAnsi="Times New Roman" w:cs="Times New Roman"/>
                <w:kern w:val="0"/>
                <w:sz w:val="24"/>
                <w:szCs w:val="24"/>
                <w:lang w:eastAsia="en-US"/>
              </w:rPr>
              <w:t xml:space="preserve"> А.Н.</w:t>
            </w:r>
          </w:p>
        </w:tc>
        <w:tc>
          <w:tcPr>
            <w:tcW w:w="3480" w:type="dxa"/>
            <w:vMerge w:val="restart"/>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sidRPr="001535FC">
              <w:rPr>
                <w:rFonts w:ascii="Times New Roman" w:eastAsiaTheme="minorHAnsi" w:hAnsi="Times New Roman" w:cs="Times New Roman"/>
                <w:kern w:val="0"/>
                <w:sz w:val="24"/>
                <w:szCs w:val="24"/>
                <w:lang w:eastAsia="en-US"/>
              </w:rPr>
              <w:t>Достопримечательности Великобритании</w:t>
            </w:r>
          </w:p>
        </w:tc>
      </w:tr>
      <w:tr w:rsidR="001535FC" w:rsidRPr="001535FC" w:rsidTr="001535FC">
        <w:tc>
          <w:tcPr>
            <w:tcW w:w="817"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p>
        </w:tc>
        <w:tc>
          <w:tcPr>
            <w:tcW w:w="3706"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sidRPr="001535FC">
              <w:rPr>
                <w:rFonts w:ascii="Times New Roman" w:eastAsiaTheme="minorHAnsi" w:hAnsi="Times New Roman" w:cs="Times New Roman"/>
                <w:kern w:val="0"/>
                <w:sz w:val="24"/>
                <w:szCs w:val="24"/>
                <w:lang w:eastAsia="en-US"/>
              </w:rPr>
              <w:t>Гетманов Даниил</w:t>
            </w:r>
          </w:p>
        </w:tc>
        <w:tc>
          <w:tcPr>
            <w:tcW w:w="2113" w:type="dxa"/>
            <w:vMerge/>
          </w:tcPr>
          <w:p w:rsidR="001535FC" w:rsidRPr="001535FC" w:rsidRDefault="001535FC" w:rsidP="001535FC">
            <w:pPr>
              <w:suppressAutoHyphens w:val="0"/>
              <w:rPr>
                <w:rFonts w:ascii="Times New Roman" w:eastAsiaTheme="minorHAnsi" w:hAnsi="Times New Roman" w:cs="Times New Roman"/>
                <w:kern w:val="0"/>
                <w:sz w:val="24"/>
                <w:szCs w:val="24"/>
                <w:lang w:eastAsia="en-US"/>
              </w:rPr>
            </w:pPr>
          </w:p>
        </w:tc>
        <w:tc>
          <w:tcPr>
            <w:tcW w:w="3480" w:type="dxa"/>
            <w:vMerge/>
          </w:tcPr>
          <w:p w:rsidR="001535FC" w:rsidRPr="001535FC" w:rsidRDefault="001535FC" w:rsidP="001535FC">
            <w:pPr>
              <w:suppressAutoHyphens w:val="0"/>
              <w:rPr>
                <w:rFonts w:ascii="Times New Roman" w:eastAsiaTheme="minorHAnsi" w:hAnsi="Times New Roman" w:cs="Times New Roman"/>
                <w:kern w:val="0"/>
                <w:sz w:val="24"/>
                <w:szCs w:val="24"/>
                <w:lang w:eastAsia="en-US"/>
              </w:rPr>
            </w:pPr>
          </w:p>
        </w:tc>
      </w:tr>
      <w:tr w:rsidR="001535FC" w:rsidRPr="001535FC" w:rsidTr="001535FC">
        <w:tc>
          <w:tcPr>
            <w:tcW w:w="817" w:type="dxa"/>
          </w:tcPr>
          <w:p w:rsidR="001535FC" w:rsidRDefault="001535FC" w:rsidP="001535FC">
            <w:pPr>
              <w:suppressAutoHyphens w:val="0"/>
              <w:rPr>
                <w:rFonts w:ascii="Times New Roman" w:eastAsiaTheme="minorHAnsi" w:hAnsi="Times New Roman" w:cs="Times New Roman"/>
                <w:kern w:val="0"/>
                <w:sz w:val="24"/>
                <w:szCs w:val="24"/>
                <w:lang w:eastAsia="en-US"/>
              </w:rPr>
            </w:pPr>
          </w:p>
        </w:tc>
        <w:tc>
          <w:tcPr>
            <w:tcW w:w="3706"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p>
        </w:tc>
        <w:tc>
          <w:tcPr>
            <w:tcW w:w="2113" w:type="dxa"/>
          </w:tcPr>
          <w:p w:rsidR="001535FC" w:rsidRPr="001535FC" w:rsidRDefault="001535FC" w:rsidP="001535FC">
            <w:pPr>
              <w:suppressAutoHyphens w:val="0"/>
              <w:jc w:val="center"/>
              <w:rPr>
                <w:rFonts w:ascii="Times New Roman" w:eastAsiaTheme="minorHAnsi" w:hAnsi="Times New Roman" w:cs="Times New Roman"/>
                <w:b/>
                <w:kern w:val="0"/>
                <w:sz w:val="24"/>
                <w:szCs w:val="24"/>
                <w:lang w:eastAsia="en-US"/>
              </w:rPr>
            </w:pPr>
            <w:r>
              <w:rPr>
                <w:rFonts w:ascii="Times New Roman" w:eastAsiaTheme="minorHAnsi" w:hAnsi="Times New Roman" w:cs="Times New Roman"/>
                <w:b/>
                <w:kern w:val="0"/>
                <w:sz w:val="24"/>
                <w:szCs w:val="24"/>
                <w:lang w:eastAsia="en-US"/>
              </w:rPr>
              <w:t>9 класс</w:t>
            </w:r>
          </w:p>
        </w:tc>
        <w:tc>
          <w:tcPr>
            <w:tcW w:w="3480"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p>
        </w:tc>
      </w:tr>
      <w:tr w:rsidR="001535FC" w:rsidRPr="001535FC" w:rsidTr="001535FC">
        <w:tc>
          <w:tcPr>
            <w:tcW w:w="817"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7.</w:t>
            </w:r>
          </w:p>
        </w:tc>
        <w:tc>
          <w:tcPr>
            <w:tcW w:w="3706"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sidRPr="001535FC">
              <w:rPr>
                <w:rFonts w:ascii="Times New Roman" w:eastAsiaTheme="minorHAnsi" w:hAnsi="Times New Roman" w:cs="Times New Roman"/>
                <w:kern w:val="0"/>
                <w:sz w:val="24"/>
                <w:szCs w:val="24"/>
                <w:lang w:eastAsia="en-US"/>
              </w:rPr>
              <w:t>Болдырев Виктор</w:t>
            </w:r>
          </w:p>
        </w:tc>
        <w:tc>
          <w:tcPr>
            <w:tcW w:w="2113"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sidRPr="001535FC">
              <w:rPr>
                <w:rFonts w:ascii="Times New Roman" w:eastAsiaTheme="minorHAnsi" w:hAnsi="Times New Roman" w:cs="Times New Roman"/>
                <w:kern w:val="0"/>
                <w:sz w:val="24"/>
                <w:szCs w:val="24"/>
                <w:lang w:eastAsia="en-US"/>
              </w:rPr>
              <w:t>Коростылева Е.А.</w:t>
            </w:r>
          </w:p>
        </w:tc>
        <w:tc>
          <w:tcPr>
            <w:tcW w:w="3480"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sidRPr="001535FC">
              <w:rPr>
                <w:rFonts w:ascii="Times New Roman" w:eastAsiaTheme="minorHAnsi" w:hAnsi="Times New Roman" w:cs="Times New Roman"/>
                <w:kern w:val="0"/>
                <w:sz w:val="24"/>
                <w:szCs w:val="24"/>
                <w:lang w:eastAsia="en-US"/>
              </w:rPr>
              <w:t>Интеллект-карта как способ систематизации материала на примере курса «Обществознание»</w:t>
            </w:r>
          </w:p>
        </w:tc>
      </w:tr>
      <w:tr w:rsidR="001535FC" w:rsidRPr="001535FC" w:rsidTr="001535FC">
        <w:tc>
          <w:tcPr>
            <w:tcW w:w="817"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8.</w:t>
            </w:r>
          </w:p>
        </w:tc>
        <w:tc>
          <w:tcPr>
            <w:tcW w:w="3706"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sidRPr="001535FC">
              <w:rPr>
                <w:rFonts w:ascii="Times New Roman" w:eastAsiaTheme="minorHAnsi" w:hAnsi="Times New Roman" w:cs="Times New Roman"/>
                <w:kern w:val="0"/>
                <w:sz w:val="24"/>
                <w:szCs w:val="24"/>
                <w:lang w:eastAsia="en-US"/>
              </w:rPr>
              <w:t>Демченко София</w:t>
            </w:r>
          </w:p>
        </w:tc>
        <w:tc>
          <w:tcPr>
            <w:tcW w:w="2113"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sidRPr="001535FC">
              <w:rPr>
                <w:rFonts w:ascii="Times New Roman" w:eastAsiaTheme="minorHAnsi" w:hAnsi="Times New Roman" w:cs="Times New Roman"/>
                <w:kern w:val="0"/>
                <w:sz w:val="24"/>
                <w:szCs w:val="24"/>
                <w:lang w:eastAsia="en-US"/>
              </w:rPr>
              <w:t>Коростылева Е.А.</w:t>
            </w:r>
          </w:p>
        </w:tc>
        <w:tc>
          <w:tcPr>
            <w:tcW w:w="3480"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sidRPr="001535FC">
              <w:rPr>
                <w:rFonts w:ascii="Times New Roman" w:eastAsiaTheme="minorHAnsi" w:hAnsi="Times New Roman" w:cs="Times New Roman"/>
                <w:kern w:val="0"/>
                <w:sz w:val="24"/>
                <w:szCs w:val="24"/>
                <w:lang w:eastAsia="en-US"/>
              </w:rPr>
              <w:t>История рядом: исторические памятники Ростовской области</w:t>
            </w:r>
          </w:p>
        </w:tc>
      </w:tr>
      <w:tr w:rsidR="001535FC" w:rsidRPr="001535FC" w:rsidTr="001535FC">
        <w:tc>
          <w:tcPr>
            <w:tcW w:w="817"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9.</w:t>
            </w:r>
          </w:p>
        </w:tc>
        <w:tc>
          <w:tcPr>
            <w:tcW w:w="3706"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sidRPr="001535FC">
              <w:rPr>
                <w:rFonts w:ascii="Times New Roman" w:eastAsiaTheme="minorHAnsi" w:hAnsi="Times New Roman" w:cs="Times New Roman"/>
                <w:kern w:val="0"/>
                <w:sz w:val="24"/>
                <w:szCs w:val="24"/>
                <w:lang w:eastAsia="en-US"/>
              </w:rPr>
              <w:t>Игнатьев Даниил</w:t>
            </w:r>
          </w:p>
        </w:tc>
        <w:tc>
          <w:tcPr>
            <w:tcW w:w="2113"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proofErr w:type="spellStart"/>
            <w:r w:rsidRPr="001535FC">
              <w:rPr>
                <w:rFonts w:ascii="Times New Roman" w:eastAsiaTheme="minorHAnsi" w:hAnsi="Times New Roman" w:cs="Times New Roman"/>
                <w:kern w:val="0"/>
                <w:sz w:val="24"/>
                <w:szCs w:val="24"/>
                <w:lang w:eastAsia="en-US"/>
              </w:rPr>
              <w:t>Варданян</w:t>
            </w:r>
            <w:proofErr w:type="spellEnd"/>
            <w:r w:rsidRPr="001535FC">
              <w:rPr>
                <w:rFonts w:ascii="Times New Roman" w:eastAsiaTheme="minorHAnsi" w:hAnsi="Times New Roman" w:cs="Times New Roman"/>
                <w:kern w:val="0"/>
                <w:sz w:val="24"/>
                <w:szCs w:val="24"/>
                <w:lang w:eastAsia="en-US"/>
              </w:rPr>
              <w:t xml:space="preserve"> А.А.</w:t>
            </w:r>
          </w:p>
        </w:tc>
        <w:tc>
          <w:tcPr>
            <w:tcW w:w="3480"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proofErr w:type="spellStart"/>
            <w:r w:rsidRPr="001535FC">
              <w:rPr>
                <w:rFonts w:ascii="Times New Roman" w:eastAsiaTheme="minorHAnsi" w:hAnsi="Times New Roman" w:cs="Times New Roman"/>
                <w:kern w:val="0"/>
                <w:sz w:val="24"/>
                <w:szCs w:val="24"/>
                <w:lang w:eastAsia="en-US"/>
              </w:rPr>
              <w:t>Битмейкинг</w:t>
            </w:r>
            <w:proofErr w:type="spellEnd"/>
          </w:p>
        </w:tc>
      </w:tr>
      <w:tr w:rsidR="001535FC" w:rsidRPr="001535FC" w:rsidTr="001535FC">
        <w:tc>
          <w:tcPr>
            <w:tcW w:w="817"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10.</w:t>
            </w:r>
          </w:p>
        </w:tc>
        <w:tc>
          <w:tcPr>
            <w:tcW w:w="3706"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sidRPr="001535FC">
              <w:rPr>
                <w:rFonts w:ascii="Times New Roman" w:eastAsiaTheme="minorHAnsi" w:hAnsi="Times New Roman" w:cs="Times New Roman"/>
                <w:kern w:val="0"/>
                <w:sz w:val="24"/>
                <w:szCs w:val="24"/>
                <w:lang w:eastAsia="en-US"/>
              </w:rPr>
              <w:t>Лукашева Кристина</w:t>
            </w:r>
          </w:p>
        </w:tc>
        <w:tc>
          <w:tcPr>
            <w:tcW w:w="2113"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sidRPr="001535FC">
              <w:rPr>
                <w:rFonts w:ascii="Times New Roman" w:eastAsiaTheme="minorHAnsi" w:hAnsi="Times New Roman" w:cs="Times New Roman"/>
                <w:kern w:val="0"/>
                <w:sz w:val="24"/>
                <w:szCs w:val="24"/>
                <w:lang w:eastAsia="en-US"/>
              </w:rPr>
              <w:t>Костенко Л.К.</w:t>
            </w:r>
          </w:p>
        </w:tc>
        <w:tc>
          <w:tcPr>
            <w:tcW w:w="3480"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sidRPr="001535FC">
              <w:rPr>
                <w:rFonts w:ascii="Times New Roman" w:eastAsiaTheme="minorHAnsi" w:hAnsi="Times New Roman" w:cs="Times New Roman"/>
                <w:kern w:val="0"/>
                <w:sz w:val="24"/>
                <w:szCs w:val="24"/>
                <w:lang w:eastAsia="en-US"/>
              </w:rPr>
              <w:t xml:space="preserve">Имена известных людей в </w:t>
            </w:r>
            <w:r w:rsidRPr="001535FC">
              <w:rPr>
                <w:rFonts w:ascii="Times New Roman" w:eastAsiaTheme="minorHAnsi" w:hAnsi="Times New Roman" w:cs="Times New Roman"/>
                <w:kern w:val="0"/>
                <w:sz w:val="24"/>
                <w:szCs w:val="24"/>
                <w:lang w:eastAsia="en-US"/>
              </w:rPr>
              <w:lastRenderedPageBreak/>
              <w:t>названиях улиц г. Новошахтинска и г. Шахты</w:t>
            </w:r>
          </w:p>
        </w:tc>
      </w:tr>
      <w:tr w:rsidR="001535FC" w:rsidRPr="001535FC" w:rsidTr="001535FC">
        <w:tc>
          <w:tcPr>
            <w:tcW w:w="817"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lastRenderedPageBreak/>
              <w:t>11.</w:t>
            </w:r>
          </w:p>
        </w:tc>
        <w:tc>
          <w:tcPr>
            <w:tcW w:w="3706"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proofErr w:type="spellStart"/>
            <w:r w:rsidRPr="001535FC">
              <w:rPr>
                <w:rFonts w:ascii="Times New Roman" w:eastAsiaTheme="minorHAnsi" w:hAnsi="Times New Roman" w:cs="Times New Roman"/>
                <w:kern w:val="0"/>
                <w:sz w:val="24"/>
                <w:szCs w:val="24"/>
                <w:lang w:eastAsia="en-US"/>
              </w:rPr>
              <w:t>Мунтян</w:t>
            </w:r>
            <w:proofErr w:type="spellEnd"/>
            <w:r w:rsidRPr="001535FC">
              <w:rPr>
                <w:rFonts w:ascii="Times New Roman" w:eastAsiaTheme="minorHAnsi" w:hAnsi="Times New Roman" w:cs="Times New Roman"/>
                <w:kern w:val="0"/>
                <w:sz w:val="24"/>
                <w:szCs w:val="24"/>
                <w:lang w:eastAsia="en-US"/>
              </w:rPr>
              <w:t xml:space="preserve"> Елизавета</w:t>
            </w:r>
          </w:p>
        </w:tc>
        <w:tc>
          <w:tcPr>
            <w:tcW w:w="2113"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proofErr w:type="spellStart"/>
            <w:r w:rsidRPr="001535FC">
              <w:rPr>
                <w:rFonts w:ascii="Times New Roman" w:eastAsiaTheme="minorHAnsi" w:hAnsi="Times New Roman" w:cs="Times New Roman"/>
                <w:kern w:val="0"/>
                <w:sz w:val="24"/>
                <w:szCs w:val="24"/>
                <w:lang w:eastAsia="en-US"/>
              </w:rPr>
              <w:t>Варданян</w:t>
            </w:r>
            <w:proofErr w:type="spellEnd"/>
            <w:r w:rsidRPr="001535FC">
              <w:rPr>
                <w:rFonts w:ascii="Times New Roman" w:eastAsiaTheme="minorHAnsi" w:hAnsi="Times New Roman" w:cs="Times New Roman"/>
                <w:kern w:val="0"/>
                <w:sz w:val="24"/>
                <w:szCs w:val="24"/>
                <w:lang w:eastAsia="en-US"/>
              </w:rPr>
              <w:t xml:space="preserve"> А.А.</w:t>
            </w:r>
          </w:p>
        </w:tc>
        <w:tc>
          <w:tcPr>
            <w:tcW w:w="3480"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sidRPr="001535FC">
              <w:rPr>
                <w:rFonts w:ascii="Times New Roman" w:eastAsiaTheme="minorHAnsi" w:hAnsi="Times New Roman" w:cs="Times New Roman"/>
                <w:kern w:val="0"/>
                <w:sz w:val="24"/>
                <w:szCs w:val="24"/>
                <w:lang w:eastAsia="en-US"/>
              </w:rPr>
              <w:t>Музыкальная культура Родного края</w:t>
            </w:r>
          </w:p>
        </w:tc>
      </w:tr>
      <w:tr w:rsidR="001535FC" w:rsidRPr="001535FC" w:rsidTr="001535FC">
        <w:tc>
          <w:tcPr>
            <w:tcW w:w="817"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12.</w:t>
            </w:r>
          </w:p>
        </w:tc>
        <w:tc>
          <w:tcPr>
            <w:tcW w:w="3706"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sidRPr="001535FC">
              <w:rPr>
                <w:rFonts w:ascii="Times New Roman" w:eastAsiaTheme="minorHAnsi" w:hAnsi="Times New Roman" w:cs="Times New Roman"/>
                <w:kern w:val="0"/>
                <w:sz w:val="24"/>
                <w:szCs w:val="24"/>
                <w:lang w:eastAsia="en-US"/>
              </w:rPr>
              <w:t>Рыжиков Никита</w:t>
            </w:r>
          </w:p>
        </w:tc>
        <w:tc>
          <w:tcPr>
            <w:tcW w:w="2113"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sidRPr="001535FC">
              <w:rPr>
                <w:rFonts w:ascii="Times New Roman" w:eastAsiaTheme="minorHAnsi" w:hAnsi="Times New Roman" w:cs="Times New Roman"/>
                <w:kern w:val="0"/>
                <w:sz w:val="24"/>
                <w:szCs w:val="24"/>
                <w:lang w:eastAsia="en-US"/>
              </w:rPr>
              <w:t>Костенко Л.К.</w:t>
            </w:r>
          </w:p>
        </w:tc>
        <w:tc>
          <w:tcPr>
            <w:tcW w:w="3480"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sidRPr="001535FC">
              <w:rPr>
                <w:rFonts w:ascii="Times New Roman" w:eastAsiaTheme="minorHAnsi" w:hAnsi="Times New Roman" w:cs="Times New Roman"/>
                <w:kern w:val="0"/>
                <w:sz w:val="24"/>
                <w:szCs w:val="24"/>
                <w:lang w:eastAsia="en-US"/>
              </w:rPr>
              <w:t>Мы в зеркале пословиц</w:t>
            </w:r>
          </w:p>
        </w:tc>
      </w:tr>
      <w:tr w:rsidR="001535FC" w:rsidRPr="001535FC" w:rsidTr="001535FC">
        <w:tc>
          <w:tcPr>
            <w:tcW w:w="817"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13.</w:t>
            </w:r>
          </w:p>
        </w:tc>
        <w:tc>
          <w:tcPr>
            <w:tcW w:w="3706"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sidRPr="001535FC">
              <w:rPr>
                <w:rFonts w:ascii="Times New Roman" w:eastAsiaTheme="minorHAnsi" w:hAnsi="Times New Roman" w:cs="Times New Roman"/>
                <w:kern w:val="0"/>
                <w:sz w:val="24"/>
                <w:szCs w:val="24"/>
                <w:lang w:eastAsia="en-US"/>
              </w:rPr>
              <w:t xml:space="preserve">Радченко Денис </w:t>
            </w:r>
          </w:p>
        </w:tc>
        <w:tc>
          <w:tcPr>
            <w:tcW w:w="2113"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sidRPr="001535FC">
              <w:rPr>
                <w:rFonts w:ascii="Times New Roman" w:eastAsiaTheme="minorHAnsi" w:hAnsi="Times New Roman" w:cs="Times New Roman"/>
                <w:kern w:val="0"/>
                <w:sz w:val="24"/>
                <w:szCs w:val="24"/>
                <w:lang w:eastAsia="en-US"/>
              </w:rPr>
              <w:t>Костенко Л.К.</w:t>
            </w:r>
          </w:p>
        </w:tc>
        <w:tc>
          <w:tcPr>
            <w:tcW w:w="3480"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sidRPr="001535FC">
              <w:rPr>
                <w:rFonts w:ascii="Times New Roman" w:eastAsiaTheme="minorHAnsi" w:hAnsi="Times New Roman" w:cs="Times New Roman"/>
                <w:kern w:val="0"/>
                <w:sz w:val="24"/>
                <w:szCs w:val="24"/>
                <w:lang w:eastAsia="en-US"/>
              </w:rPr>
              <w:t>Говорящие фамилии в художественной литературе</w:t>
            </w:r>
          </w:p>
        </w:tc>
      </w:tr>
      <w:tr w:rsidR="001535FC" w:rsidRPr="001535FC" w:rsidTr="001535FC">
        <w:tc>
          <w:tcPr>
            <w:tcW w:w="817"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14.</w:t>
            </w:r>
          </w:p>
        </w:tc>
        <w:tc>
          <w:tcPr>
            <w:tcW w:w="3706"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sidRPr="001535FC">
              <w:rPr>
                <w:rFonts w:ascii="Times New Roman" w:eastAsiaTheme="minorHAnsi" w:hAnsi="Times New Roman" w:cs="Times New Roman"/>
                <w:kern w:val="0"/>
                <w:sz w:val="24"/>
                <w:szCs w:val="24"/>
                <w:lang w:eastAsia="en-US"/>
              </w:rPr>
              <w:t xml:space="preserve">Резников Александр </w:t>
            </w:r>
          </w:p>
        </w:tc>
        <w:tc>
          <w:tcPr>
            <w:tcW w:w="2113"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sidRPr="001535FC">
              <w:rPr>
                <w:rFonts w:ascii="Times New Roman" w:eastAsiaTheme="minorHAnsi" w:hAnsi="Times New Roman" w:cs="Times New Roman"/>
                <w:kern w:val="0"/>
                <w:sz w:val="24"/>
                <w:szCs w:val="24"/>
                <w:lang w:eastAsia="en-US"/>
              </w:rPr>
              <w:t>Коростылева Е.А.</w:t>
            </w:r>
          </w:p>
        </w:tc>
        <w:tc>
          <w:tcPr>
            <w:tcW w:w="3480"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sidRPr="001535FC">
              <w:rPr>
                <w:rFonts w:ascii="Times New Roman" w:eastAsiaTheme="minorHAnsi" w:hAnsi="Times New Roman" w:cs="Times New Roman"/>
                <w:kern w:val="0"/>
                <w:sz w:val="24"/>
                <w:szCs w:val="24"/>
                <w:lang w:eastAsia="en-US"/>
              </w:rPr>
              <w:t>Великие конструкторы военной техники Советского союза</w:t>
            </w:r>
          </w:p>
        </w:tc>
      </w:tr>
      <w:tr w:rsidR="001535FC" w:rsidRPr="001535FC" w:rsidTr="001535FC">
        <w:tc>
          <w:tcPr>
            <w:tcW w:w="817"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15.</w:t>
            </w:r>
          </w:p>
        </w:tc>
        <w:tc>
          <w:tcPr>
            <w:tcW w:w="3706"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sidRPr="001535FC">
              <w:rPr>
                <w:rFonts w:ascii="Times New Roman" w:eastAsiaTheme="minorHAnsi" w:hAnsi="Times New Roman" w:cs="Times New Roman"/>
                <w:kern w:val="0"/>
                <w:sz w:val="24"/>
                <w:szCs w:val="24"/>
                <w:lang w:eastAsia="en-US"/>
              </w:rPr>
              <w:t xml:space="preserve">Савченко Виктория </w:t>
            </w:r>
          </w:p>
        </w:tc>
        <w:tc>
          <w:tcPr>
            <w:tcW w:w="2113"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proofErr w:type="spellStart"/>
            <w:r w:rsidRPr="001535FC">
              <w:rPr>
                <w:rFonts w:ascii="Times New Roman" w:eastAsiaTheme="minorHAnsi" w:hAnsi="Times New Roman" w:cs="Times New Roman"/>
                <w:kern w:val="0"/>
                <w:sz w:val="24"/>
                <w:szCs w:val="24"/>
                <w:lang w:eastAsia="en-US"/>
              </w:rPr>
              <w:t>Боева</w:t>
            </w:r>
            <w:proofErr w:type="spellEnd"/>
            <w:r w:rsidRPr="001535FC">
              <w:rPr>
                <w:rFonts w:ascii="Times New Roman" w:eastAsiaTheme="minorHAnsi" w:hAnsi="Times New Roman" w:cs="Times New Roman"/>
                <w:kern w:val="0"/>
                <w:sz w:val="24"/>
                <w:szCs w:val="24"/>
                <w:lang w:eastAsia="en-US"/>
              </w:rPr>
              <w:t xml:space="preserve"> А.Н.</w:t>
            </w:r>
          </w:p>
        </w:tc>
        <w:tc>
          <w:tcPr>
            <w:tcW w:w="3480" w:type="dxa"/>
          </w:tcPr>
          <w:p w:rsidR="001535FC" w:rsidRPr="001535FC" w:rsidRDefault="001535FC" w:rsidP="001535FC">
            <w:pPr>
              <w:suppressAutoHyphens w:val="0"/>
              <w:rPr>
                <w:rFonts w:ascii="Times New Roman" w:eastAsiaTheme="minorHAnsi" w:hAnsi="Times New Roman" w:cs="Times New Roman"/>
                <w:kern w:val="0"/>
                <w:sz w:val="24"/>
                <w:szCs w:val="24"/>
                <w:lang w:eastAsia="en-US"/>
              </w:rPr>
            </w:pPr>
            <w:r w:rsidRPr="001535FC">
              <w:rPr>
                <w:rFonts w:ascii="Times New Roman" w:eastAsiaTheme="minorHAnsi" w:hAnsi="Times New Roman" w:cs="Times New Roman"/>
                <w:kern w:val="0"/>
                <w:sz w:val="24"/>
                <w:szCs w:val="24"/>
                <w:lang w:eastAsia="en-US"/>
              </w:rPr>
              <w:t xml:space="preserve">Начальное образование в Великобритании </w:t>
            </w:r>
          </w:p>
        </w:tc>
      </w:tr>
    </w:tbl>
    <w:p w:rsidR="001535FC" w:rsidRDefault="001535FC" w:rsidP="00242794">
      <w:pPr>
        <w:jc w:val="both"/>
        <w:rPr>
          <w:rFonts w:ascii="Times New Roman" w:hAnsi="Times New Roman" w:cs="Times New Roman"/>
          <w:bCs/>
          <w:iCs/>
          <w:sz w:val="24"/>
          <w:szCs w:val="24"/>
        </w:rPr>
      </w:pPr>
    </w:p>
    <w:p w:rsidR="00BC56F9" w:rsidRDefault="00BC56F9" w:rsidP="00BC56F9">
      <w:pPr>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535FC">
        <w:rPr>
          <w:rFonts w:ascii="Times New Roman" w:hAnsi="Times New Roman" w:cs="Times New Roman"/>
          <w:bCs/>
          <w:iCs/>
          <w:sz w:val="24"/>
          <w:szCs w:val="24"/>
        </w:rPr>
        <w:t>Анализ работы над проектами показал, что обучающиеся в большинстве случаев</w:t>
      </w:r>
      <w:r>
        <w:rPr>
          <w:rFonts w:ascii="Times New Roman" w:hAnsi="Times New Roman" w:cs="Times New Roman"/>
          <w:bCs/>
          <w:iCs/>
          <w:sz w:val="24"/>
          <w:szCs w:val="24"/>
        </w:rPr>
        <w:t xml:space="preserve"> </w:t>
      </w:r>
      <w:r w:rsidR="001535FC">
        <w:rPr>
          <w:rFonts w:ascii="Times New Roman" w:hAnsi="Times New Roman" w:cs="Times New Roman"/>
          <w:bCs/>
          <w:iCs/>
          <w:sz w:val="24"/>
          <w:szCs w:val="24"/>
        </w:rPr>
        <w:t>испытывают сложности на аналитическом этапе работы над проектами</w:t>
      </w:r>
      <w:r>
        <w:rPr>
          <w:rFonts w:ascii="Times New Roman" w:hAnsi="Times New Roman" w:cs="Times New Roman"/>
          <w:bCs/>
          <w:iCs/>
          <w:sz w:val="24"/>
          <w:szCs w:val="24"/>
        </w:rPr>
        <w:t xml:space="preserve">, а именно: </w:t>
      </w:r>
    </w:p>
    <w:p w:rsidR="00BC56F9" w:rsidRDefault="00BC56F9" w:rsidP="00BC56F9">
      <w:p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 анализ имеющейся информации;</w:t>
      </w:r>
    </w:p>
    <w:p w:rsidR="00BC56F9" w:rsidRDefault="00BC56F9" w:rsidP="00BC56F9">
      <w:p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BC56F9">
        <w:rPr>
          <w:rFonts w:ascii="Times New Roman" w:hAnsi="Times New Roman" w:cs="Times New Roman"/>
          <w:bCs/>
          <w:iCs/>
          <w:sz w:val="24"/>
          <w:szCs w:val="24"/>
        </w:rPr>
        <w:t>поиск оптимального способа достижения цели проекта (анализ альтернативных решений), пос</w:t>
      </w:r>
      <w:r>
        <w:rPr>
          <w:rFonts w:ascii="Times New Roman" w:hAnsi="Times New Roman" w:cs="Times New Roman"/>
          <w:bCs/>
          <w:iCs/>
          <w:sz w:val="24"/>
          <w:szCs w:val="24"/>
        </w:rPr>
        <w:t>троение алгоритма деятельности;</w:t>
      </w:r>
    </w:p>
    <w:p w:rsidR="00BC56F9" w:rsidRDefault="00BC56F9" w:rsidP="00BC56F9">
      <w:p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BC56F9">
        <w:rPr>
          <w:rFonts w:ascii="Times New Roman" w:hAnsi="Times New Roman" w:cs="Times New Roman"/>
          <w:bCs/>
          <w:iCs/>
          <w:sz w:val="24"/>
          <w:szCs w:val="24"/>
        </w:rPr>
        <w:t>составление плана реализации проекта</w:t>
      </w:r>
      <w:r>
        <w:rPr>
          <w:rFonts w:ascii="Times New Roman" w:hAnsi="Times New Roman" w:cs="Times New Roman"/>
          <w:bCs/>
          <w:iCs/>
          <w:sz w:val="24"/>
          <w:szCs w:val="24"/>
        </w:rPr>
        <w:t>: пошаговое планирование работ;</w:t>
      </w:r>
    </w:p>
    <w:p w:rsidR="001535FC" w:rsidRPr="00222FEB" w:rsidRDefault="00BC56F9" w:rsidP="00BC56F9">
      <w:p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  </w:t>
      </w:r>
      <w:r w:rsidRPr="00BC56F9">
        <w:rPr>
          <w:rFonts w:ascii="Times New Roman" w:hAnsi="Times New Roman" w:cs="Times New Roman"/>
          <w:bCs/>
          <w:iCs/>
          <w:sz w:val="24"/>
          <w:szCs w:val="24"/>
        </w:rPr>
        <w:t>анализ ресурсов;</w:t>
      </w:r>
    </w:p>
    <w:p w:rsidR="001325BC" w:rsidRPr="001325BC" w:rsidRDefault="001325BC" w:rsidP="00891FE3">
      <w:pPr>
        <w:jc w:val="both"/>
        <w:rPr>
          <w:rFonts w:ascii="Times New Roman" w:hAnsi="Times New Roman" w:cs="Times New Roman"/>
          <w:sz w:val="24"/>
          <w:szCs w:val="24"/>
        </w:rPr>
      </w:pPr>
      <w:r>
        <w:rPr>
          <w:rFonts w:ascii="Times New Roman" w:hAnsi="Times New Roman" w:cs="Times New Roman"/>
          <w:sz w:val="24"/>
          <w:szCs w:val="24"/>
        </w:rPr>
        <w:t xml:space="preserve">        </w:t>
      </w:r>
      <w:r w:rsidRPr="001325BC">
        <w:rPr>
          <w:rFonts w:ascii="Times New Roman" w:hAnsi="Times New Roman" w:cs="Times New Roman"/>
          <w:sz w:val="24"/>
          <w:szCs w:val="24"/>
        </w:rPr>
        <w:t>В</w:t>
      </w:r>
      <w:r w:rsidR="00222FEB">
        <w:rPr>
          <w:rFonts w:ascii="Times New Roman" w:hAnsi="Times New Roman" w:cs="Times New Roman"/>
          <w:sz w:val="24"/>
          <w:szCs w:val="24"/>
        </w:rPr>
        <w:t>о</w:t>
      </w:r>
      <w:r w:rsidRPr="001325BC">
        <w:rPr>
          <w:rFonts w:ascii="Times New Roman" w:hAnsi="Times New Roman" w:cs="Times New Roman"/>
          <w:sz w:val="24"/>
          <w:szCs w:val="24"/>
        </w:rPr>
        <w:t xml:space="preserve"> </w:t>
      </w:r>
      <w:r w:rsidR="00222FEB">
        <w:rPr>
          <w:rFonts w:ascii="Times New Roman" w:hAnsi="Times New Roman" w:cs="Times New Roman"/>
          <w:sz w:val="24"/>
          <w:szCs w:val="24"/>
        </w:rPr>
        <w:t>2</w:t>
      </w:r>
      <w:r w:rsidRPr="001325BC">
        <w:rPr>
          <w:rFonts w:ascii="Times New Roman" w:hAnsi="Times New Roman" w:cs="Times New Roman"/>
          <w:sz w:val="24"/>
          <w:szCs w:val="24"/>
        </w:rPr>
        <w:t xml:space="preserve"> учебной четверти согласно плану работы методического объединения предметов гуманитарного цикла прошла </w:t>
      </w:r>
      <w:proofErr w:type="spellStart"/>
      <w:r w:rsidRPr="001325BC">
        <w:rPr>
          <w:rFonts w:ascii="Times New Roman" w:hAnsi="Times New Roman" w:cs="Times New Roman"/>
          <w:sz w:val="24"/>
          <w:szCs w:val="24"/>
        </w:rPr>
        <w:t>метапредметная</w:t>
      </w:r>
      <w:proofErr w:type="spellEnd"/>
      <w:r w:rsidRPr="001325BC">
        <w:rPr>
          <w:rFonts w:ascii="Times New Roman" w:hAnsi="Times New Roman" w:cs="Times New Roman"/>
          <w:sz w:val="24"/>
          <w:szCs w:val="24"/>
        </w:rPr>
        <w:t xml:space="preserve"> неделя</w:t>
      </w:r>
      <w:r w:rsidR="00222FEB">
        <w:rPr>
          <w:rFonts w:ascii="Times New Roman" w:hAnsi="Times New Roman" w:cs="Times New Roman"/>
          <w:sz w:val="24"/>
          <w:szCs w:val="24"/>
        </w:rPr>
        <w:t xml:space="preserve"> на тему «</w:t>
      </w:r>
      <w:r w:rsidR="0002769B">
        <w:rPr>
          <w:rFonts w:ascii="Times New Roman" w:hAnsi="Times New Roman" w:cs="Times New Roman"/>
          <w:sz w:val="24"/>
          <w:szCs w:val="24"/>
        </w:rPr>
        <w:t>Ч</w:t>
      </w:r>
      <w:r w:rsidR="00222FEB">
        <w:rPr>
          <w:rFonts w:ascii="Times New Roman" w:hAnsi="Times New Roman" w:cs="Times New Roman"/>
          <w:sz w:val="24"/>
          <w:szCs w:val="24"/>
        </w:rPr>
        <w:t>то или кто правит миром?»</w:t>
      </w:r>
      <w:r w:rsidR="00891FE3">
        <w:rPr>
          <w:rFonts w:ascii="Times New Roman" w:hAnsi="Times New Roman" w:cs="Times New Roman"/>
          <w:sz w:val="24"/>
          <w:szCs w:val="24"/>
        </w:rPr>
        <w:t xml:space="preserve"> Главная цель: показать взаимосвязь различных областей знаний.</w:t>
      </w:r>
    </w:p>
    <w:p w:rsidR="001325BC" w:rsidRDefault="001325BC" w:rsidP="001325BC">
      <w:pPr>
        <w:jc w:val="both"/>
        <w:rPr>
          <w:rFonts w:ascii="Times New Roman" w:hAnsi="Times New Roman" w:cs="Times New Roman"/>
          <w:sz w:val="24"/>
          <w:szCs w:val="24"/>
        </w:rPr>
      </w:pPr>
      <w:r w:rsidRPr="001325BC">
        <w:rPr>
          <w:rFonts w:ascii="Times New Roman" w:hAnsi="Times New Roman" w:cs="Times New Roman"/>
          <w:sz w:val="24"/>
          <w:szCs w:val="24"/>
        </w:rPr>
        <w:t xml:space="preserve">     Каждый учебный день учителями-предметниками проводились различные мероприятия, направленные на реализацию поставленн</w:t>
      </w:r>
      <w:r w:rsidR="00891FE3">
        <w:rPr>
          <w:rFonts w:ascii="Times New Roman" w:hAnsi="Times New Roman" w:cs="Times New Roman"/>
          <w:sz w:val="24"/>
          <w:szCs w:val="24"/>
        </w:rPr>
        <w:t>ой</w:t>
      </w:r>
      <w:r w:rsidRPr="001325BC">
        <w:rPr>
          <w:rFonts w:ascii="Times New Roman" w:hAnsi="Times New Roman" w:cs="Times New Roman"/>
          <w:sz w:val="24"/>
          <w:szCs w:val="24"/>
        </w:rPr>
        <w:t xml:space="preserve"> цел</w:t>
      </w:r>
      <w:r w:rsidR="00891FE3">
        <w:rPr>
          <w:rFonts w:ascii="Times New Roman" w:hAnsi="Times New Roman" w:cs="Times New Roman"/>
          <w:sz w:val="24"/>
          <w:szCs w:val="24"/>
        </w:rPr>
        <w:t>и</w:t>
      </w:r>
      <w:r w:rsidRPr="001325BC">
        <w:rPr>
          <w:rFonts w:ascii="Times New Roman" w:hAnsi="Times New Roman" w:cs="Times New Roman"/>
          <w:sz w:val="24"/>
          <w:szCs w:val="24"/>
        </w:rPr>
        <w:t xml:space="preserve">. </w:t>
      </w:r>
      <w:r w:rsidR="00891FE3">
        <w:rPr>
          <w:rFonts w:ascii="Times New Roman" w:hAnsi="Times New Roman" w:cs="Times New Roman"/>
          <w:sz w:val="24"/>
          <w:szCs w:val="24"/>
        </w:rPr>
        <w:t>Все мероприятия проходили в соответствии с санитарно-эпидемиологическими требованиями. Следует отметить, что активность педагогов в проведении недели была не одинакова.</w:t>
      </w:r>
      <w:r w:rsidR="00610E41">
        <w:rPr>
          <w:rFonts w:ascii="Times New Roman" w:hAnsi="Times New Roman" w:cs="Times New Roman"/>
          <w:sz w:val="24"/>
          <w:szCs w:val="24"/>
        </w:rPr>
        <w:t xml:space="preserve"> Членами МО ГЦ были проведены три мероприятия</w:t>
      </w:r>
      <w:r w:rsidR="002659BB">
        <w:rPr>
          <w:rFonts w:ascii="Times New Roman" w:hAnsi="Times New Roman" w:cs="Times New Roman"/>
          <w:sz w:val="24"/>
          <w:szCs w:val="24"/>
        </w:rPr>
        <w:t xml:space="preserve">: </w:t>
      </w:r>
    </w:p>
    <w:p w:rsidR="002659BB" w:rsidRDefault="002659BB" w:rsidP="002659BB">
      <w:pPr>
        <w:pStyle w:val="a3"/>
        <w:numPr>
          <w:ilvl w:val="0"/>
          <w:numId w:val="9"/>
        </w:numPr>
        <w:jc w:val="both"/>
        <w:rPr>
          <w:rFonts w:ascii="Times New Roman" w:hAnsi="Times New Roman"/>
          <w:sz w:val="24"/>
          <w:szCs w:val="24"/>
        </w:rPr>
      </w:pPr>
      <w:r>
        <w:rPr>
          <w:rFonts w:ascii="Times New Roman" w:hAnsi="Times New Roman"/>
          <w:sz w:val="24"/>
          <w:szCs w:val="24"/>
        </w:rPr>
        <w:t>Конкурс словарных диктантов.</w:t>
      </w:r>
    </w:p>
    <w:p w:rsidR="002659BB" w:rsidRDefault="002659BB" w:rsidP="002659BB">
      <w:pPr>
        <w:pStyle w:val="a3"/>
        <w:numPr>
          <w:ilvl w:val="0"/>
          <w:numId w:val="9"/>
        </w:numPr>
        <w:jc w:val="both"/>
        <w:rPr>
          <w:rFonts w:ascii="Times New Roman" w:hAnsi="Times New Roman"/>
          <w:sz w:val="24"/>
          <w:szCs w:val="24"/>
        </w:rPr>
      </w:pPr>
      <w:r>
        <w:rPr>
          <w:rFonts w:ascii="Times New Roman" w:hAnsi="Times New Roman"/>
          <w:sz w:val="24"/>
          <w:szCs w:val="24"/>
        </w:rPr>
        <w:t>Устный журнал «Мои права».</w:t>
      </w:r>
    </w:p>
    <w:p w:rsidR="002659BB" w:rsidRPr="002659BB" w:rsidRDefault="002659BB" w:rsidP="002659BB">
      <w:pPr>
        <w:pStyle w:val="a3"/>
        <w:numPr>
          <w:ilvl w:val="0"/>
          <w:numId w:val="9"/>
        </w:numPr>
        <w:jc w:val="both"/>
        <w:rPr>
          <w:rFonts w:ascii="Times New Roman" w:hAnsi="Times New Roman"/>
          <w:sz w:val="24"/>
          <w:szCs w:val="24"/>
        </w:rPr>
      </w:pPr>
      <w:r>
        <w:rPr>
          <w:rFonts w:ascii="Times New Roman" w:hAnsi="Times New Roman"/>
          <w:sz w:val="24"/>
          <w:szCs w:val="24"/>
        </w:rPr>
        <w:t>Викторина «Угадай мелодию».</w:t>
      </w:r>
    </w:p>
    <w:p w:rsidR="002C0B29" w:rsidRDefault="002C0B29" w:rsidP="002C0B29">
      <w:pPr>
        <w:jc w:val="both"/>
        <w:rPr>
          <w:rFonts w:ascii="Times New Roman" w:hAnsi="Times New Roman" w:cs="Times New Roman"/>
          <w:sz w:val="24"/>
          <w:szCs w:val="24"/>
        </w:rPr>
      </w:pPr>
      <w:r>
        <w:rPr>
          <w:rFonts w:ascii="Times New Roman" w:hAnsi="Times New Roman" w:cs="Times New Roman"/>
          <w:sz w:val="24"/>
          <w:szCs w:val="24"/>
        </w:rPr>
        <w:t xml:space="preserve">  </w:t>
      </w:r>
      <w:r w:rsidR="00E47C14">
        <w:rPr>
          <w:rFonts w:ascii="Times New Roman" w:hAnsi="Times New Roman" w:cs="Times New Roman"/>
          <w:sz w:val="24"/>
          <w:szCs w:val="24"/>
        </w:rPr>
        <w:t xml:space="preserve">     </w:t>
      </w:r>
      <w:r w:rsidRPr="000010AD">
        <w:rPr>
          <w:rFonts w:ascii="Times New Roman" w:hAnsi="Times New Roman" w:cs="Times New Roman"/>
          <w:sz w:val="24"/>
          <w:szCs w:val="24"/>
        </w:rPr>
        <w:t>В 20</w:t>
      </w:r>
      <w:r w:rsidR="00891FE3">
        <w:rPr>
          <w:rFonts w:ascii="Times New Roman" w:hAnsi="Times New Roman" w:cs="Times New Roman"/>
          <w:sz w:val="24"/>
          <w:szCs w:val="24"/>
        </w:rPr>
        <w:t>20</w:t>
      </w:r>
      <w:r w:rsidRPr="000010AD">
        <w:rPr>
          <w:rFonts w:ascii="Times New Roman" w:hAnsi="Times New Roman" w:cs="Times New Roman"/>
          <w:sz w:val="24"/>
          <w:szCs w:val="24"/>
        </w:rPr>
        <w:t xml:space="preserve"> – 20</w:t>
      </w:r>
      <w:r>
        <w:rPr>
          <w:rFonts w:ascii="Times New Roman" w:hAnsi="Times New Roman" w:cs="Times New Roman"/>
          <w:sz w:val="24"/>
          <w:szCs w:val="24"/>
        </w:rPr>
        <w:t>2</w:t>
      </w:r>
      <w:r w:rsidR="00891FE3">
        <w:rPr>
          <w:rFonts w:ascii="Times New Roman" w:hAnsi="Times New Roman" w:cs="Times New Roman"/>
          <w:sz w:val="24"/>
          <w:szCs w:val="24"/>
        </w:rPr>
        <w:t>1</w:t>
      </w:r>
      <w:r w:rsidRPr="000010AD">
        <w:rPr>
          <w:rFonts w:ascii="Times New Roman" w:hAnsi="Times New Roman" w:cs="Times New Roman"/>
          <w:sz w:val="24"/>
          <w:szCs w:val="24"/>
        </w:rPr>
        <w:t xml:space="preserve">  учебном году  учителя МО продолжили работу над темами самообразования</w:t>
      </w:r>
      <w:r>
        <w:rPr>
          <w:rFonts w:ascii="Times New Roman" w:hAnsi="Times New Roman" w:cs="Times New Roman"/>
          <w:sz w:val="24"/>
          <w:szCs w:val="24"/>
        </w:rPr>
        <w:t>.</w:t>
      </w:r>
      <w:r w:rsidRPr="000010AD">
        <w:rPr>
          <w:rFonts w:ascii="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2"/>
        <w:gridCol w:w="6659"/>
      </w:tblGrid>
      <w:tr w:rsidR="002C0B29" w:rsidRPr="00AC49D2" w:rsidTr="00992F5F">
        <w:tc>
          <w:tcPr>
            <w:tcW w:w="3372" w:type="dxa"/>
          </w:tcPr>
          <w:p w:rsidR="002C0B29" w:rsidRPr="00AC49D2" w:rsidRDefault="002C0B29" w:rsidP="00992F5F">
            <w:pPr>
              <w:jc w:val="both"/>
              <w:rPr>
                <w:rFonts w:ascii="Times New Roman" w:hAnsi="Times New Roman" w:cs="Times New Roman"/>
                <w:b/>
                <w:sz w:val="24"/>
                <w:szCs w:val="24"/>
              </w:rPr>
            </w:pPr>
            <w:r w:rsidRPr="00AC49D2">
              <w:rPr>
                <w:rFonts w:ascii="Times New Roman" w:hAnsi="Times New Roman" w:cs="Times New Roman"/>
                <w:b/>
                <w:sz w:val="24"/>
                <w:szCs w:val="24"/>
              </w:rPr>
              <w:t>ФИО педагога</w:t>
            </w:r>
          </w:p>
        </w:tc>
        <w:tc>
          <w:tcPr>
            <w:tcW w:w="6659" w:type="dxa"/>
          </w:tcPr>
          <w:p w:rsidR="002C0B29" w:rsidRPr="00AC49D2" w:rsidRDefault="002C0B29" w:rsidP="00992F5F">
            <w:pPr>
              <w:jc w:val="both"/>
              <w:rPr>
                <w:rFonts w:ascii="Times New Roman" w:hAnsi="Times New Roman" w:cs="Times New Roman"/>
                <w:b/>
                <w:sz w:val="24"/>
                <w:szCs w:val="24"/>
              </w:rPr>
            </w:pPr>
            <w:r w:rsidRPr="00AC49D2">
              <w:rPr>
                <w:rFonts w:ascii="Times New Roman" w:hAnsi="Times New Roman" w:cs="Times New Roman"/>
                <w:b/>
                <w:sz w:val="24"/>
                <w:szCs w:val="24"/>
              </w:rPr>
              <w:t>Тема методической работы.</w:t>
            </w:r>
          </w:p>
        </w:tc>
      </w:tr>
      <w:tr w:rsidR="002C0B29" w:rsidRPr="00AC49D2" w:rsidTr="00992F5F">
        <w:tc>
          <w:tcPr>
            <w:tcW w:w="3372" w:type="dxa"/>
          </w:tcPr>
          <w:p w:rsidR="002C0B29" w:rsidRPr="00AC49D2" w:rsidRDefault="002C0B29" w:rsidP="00992F5F">
            <w:pPr>
              <w:jc w:val="both"/>
              <w:rPr>
                <w:rFonts w:ascii="Times New Roman" w:hAnsi="Times New Roman" w:cs="Times New Roman"/>
                <w:sz w:val="24"/>
                <w:szCs w:val="24"/>
              </w:rPr>
            </w:pPr>
            <w:proofErr w:type="spellStart"/>
            <w:r w:rsidRPr="00AC49D2">
              <w:rPr>
                <w:rFonts w:ascii="Times New Roman" w:hAnsi="Times New Roman" w:cs="Times New Roman"/>
                <w:color w:val="1D1B11"/>
                <w:sz w:val="24"/>
                <w:szCs w:val="24"/>
              </w:rPr>
              <w:t>Варданян</w:t>
            </w:r>
            <w:proofErr w:type="spellEnd"/>
            <w:r w:rsidRPr="00AC49D2">
              <w:rPr>
                <w:rFonts w:ascii="Times New Roman" w:hAnsi="Times New Roman" w:cs="Times New Roman"/>
                <w:color w:val="1D1B11"/>
                <w:sz w:val="24"/>
                <w:szCs w:val="24"/>
              </w:rPr>
              <w:t xml:space="preserve"> Анна </w:t>
            </w:r>
            <w:proofErr w:type="spellStart"/>
            <w:r w:rsidRPr="00AC49D2">
              <w:rPr>
                <w:rFonts w:ascii="Times New Roman" w:hAnsi="Times New Roman" w:cs="Times New Roman"/>
                <w:color w:val="1D1B11"/>
                <w:sz w:val="24"/>
                <w:szCs w:val="24"/>
              </w:rPr>
              <w:t>Андраниковна</w:t>
            </w:r>
            <w:proofErr w:type="spellEnd"/>
          </w:p>
        </w:tc>
        <w:tc>
          <w:tcPr>
            <w:tcW w:w="6659" w:type="dxa"/>
          </w:tcPr>
          <w:p w:rsidR="002C0B29" w:rsidRPr="00AC49D2" w:rsidRDefault="002C0B29" w:rsidP="00992F5F">
            <w:pPr>
              <w:jc w:val="both"/>
              <w:rPr>
                <w:rFonts w:ascii="Times New Roman" w:hAnsi="Times New Roman" w:cs="Times New Roman"/>
                <w:sz w:val="24"/>
                <w:szCs w:val="24"/>
              </w:rPr>
            </w:pPr>
            <w:r w:rsidRPr="00AC49D2">
              <w:rPr>
                <w:rFonts w:ascii="Times New Roman" w:hAnsi="Times New Roman" w:cs="Times New Roman"/>
                <w:color w:val="1D1B11"/>
                <w:sz w:val="24"/>
                <w:szCs w:val="24"/>
              </w:rPr>
              <w:t xml:space="preserve">Возможности урока музыки в </w:t>
            </w:r>
            <w:proofErr w:type="spellStart"/>
            <w:r w:rsidRPr="00AC49D2">
              <w:rPr>
                <w:rFonts w:ascii="Times New Roman" w:hAnsi="Times New Roman" w:cs="Times New Roman"/>
                <w:color w:val="1D1B11"/>
                <w:sz w:val="24"/>
                <w:szCs w:val="24"/>
              </w:rPr>
              <w:t>здоровьесбережении</w:t>
            </w:r>
            <w:proofErr w:type="spellEnd"/>
            <w:r w:rsidRPr="00AC49D2">
              <w:rPr>
                <w:rFonts w:ascii="Times New Roman" w:hAnsi="Times New Roman" w:cs="Times New Roman"/>
                <w:color w:val="1D1B11"/>
                <w:sz w:val="24"/>
                <w:szCs w:val="24"/>
              </w:rPr>
              <w:t>.</w:t>
            </w:r>
          </w:p>
        </w:tc>
      </w:tr>
      <w:tr w:rsidR="002C0B29" w:rsidRPr="00AC49D2" w:rsidTr="00992F5F">
        <w:tc>
          <w:tcPr>
            <w:tcW w:w="3372" w:type="dxa"/>
          </w:tcPr>
          <w:p w:rsidR="002C0B29" w:rsidRPr="00AC49D2" w:rsidRDefault="002C0B29" w:rsidP="00992F5F">
            <w:pPr>
              <w:spacing w:line="240" w:lineRule="auto"/>
              <w:jc w:val="both"/>
              <w:rPr>
                <w:rFonts w:ascii="Times New Roman" w:hAnsi="Times New Roman" w:cs="Times New Roman"/>
                <w:color w:val="1D1B11"/>
                <w:sz w:val="24"/>
                <w:szCs w:val="24"/>
              </w:rPr>
            </w:pPr>
            <w:r w:rsidRPr="00AC49D2">
              <w:rPr>
                <w:rFonts w:ascii="Times New Roman" w:hAnsi="Times New Roman" w:cs="Times New Roman"/>
                <w:color w:val="1D1B11"/>
                <w:sz w:val="24"/>
                <w:szCs w:val="24"/>
              </w:rPr>
              <w:t>Лазарева Ирина Николаевна</w:t>
            </w:r>
          </w:p>
          <w:p w:rsidR="002C0B29" w:rsidRPr="00AC49D2" w:rsidRDefault="002C0B29" w:rsidP="00992F5F">
            <w:pPr>
              <w:jc w:val="both"/>
              <w:rPr>
                <w:rFonts w:ascii="Times New Roman" w:hAnsi="Times New Roman" w:cs="Times New Roman"/>
                <w:sz w:val="24"/>
                <w:szCs w:val="24"/>
              </w:rPr>
            </w:pPr>
          </w:p>
        </w:tc>
        <w:tc>
          <w:tcPr>
            <w:tcW w:w="6659" w:type="dxa"/>
          </w:tcPr>
          <w:p w:rsidR="002C0B29" w:rsidRPr="00AC49D2" w:rsidRDefault="002C0B29" w:rsidP="00992F5F">
            <w:pPr>
              <w:jc w:val="both"/>
              <w:rPr>
                <w:rFonts w:ascii="Times New Roman" w:hAnsi="Times New Roman" w:cs="Times New Roman"/>
                <w:sz w:val="24"/>
                <w:szCs w:val="24"/>
              </w:rPr>
            </w:pPr>
            <w:r w:rsidRPr="00AC49D2">
              <w:rPr>
                <w:rFonts w:ascii="Times New Roman" w:hAnsi="Times New Roman" w:cs="Times New Roman"/>
                <w:color w:val="1D1B11"/>
                <w:sz w:val="24"/>
                <w:szCs w:val="24"/>
              </w:rPr>
              <w:t xml:space="preserve">Методы и приемы, направленные на обогащение активного словарного запаса </w:t>
            </w:r>
            <w:proofErr w:type="gramStart"/>
            <w:r w:rsidRPr="00AC49D2">
              <w:rPr>
                <w:rFonts w:ascii="Times New Roman" w:hAnsi="Times New Roman" w:cs="Times New Roman"/>
                <w:color w:val="1D1B11"/>
                <w:sz w:val="24"/>
                <w:szCs w:val="24"/>
              </w:rPr>
              <w:t>обучающихся</w:t>
            </w:r>
            <w:proofErr w:type="gramEnd"/>
            <w:r w:rsidRPr="00AC49D2">
              <w:rPr>
                <w:rFonts w:ascii="Times New Roman" w:hAnsi="Times New Roman" w:cs="Times New Roman"/>
                <w:color w:val="1D1B11"/>
                <w:sz w:val="24"/>
                <w:szCs w:val="24"/>
              </w:rPr>
              <w:t>.</w:t>
            </w:r>
          </w:p>
        </w:tc>
      </w:tr>
      <w:tr w:rsidR="002C0B29" w:rsidRPr="00AC49D2" w:rsidTr="00992F5F">
        <w:tc>
          <w:tcPr>
            <w:tcW w:w="3372" w:type="dxa"/>
          </w:tcPr>
          <w:p w:rsidR="002C0B29" w:rsidRPr="00AC49D2" w:rsidRDefault="00891FE3" w:rsidP="00992F5F">
            <w:pPr>
              <w:jc w:val="both"/>
              <w:rPr>
                <w:rFonts w:ascii="Times New Roman" w:hAnsi="Times New Roman" w:cs="Times New Roman"/>
                <w:sz w:val="24"/>
                <w:szCs w:val="24"/>
              </w:rPr>
            </w:pPr>
            <w:proofErr w:type="spellStart"/>
            <w:r>
              <w:rPr>
                <w:rFonts w:ascii="Times New Roman" w:hAnsi="Times New Roman" w:cs="Times New Roman"/>
                <w:color w:val="1D1B11"/>
                <w:sz w:val="24"/>
                <w:szCs w:val="24"/>
              </w:rPr>
              <w:t>Боева</w:t>
            </w:r>
            <w:proofErr w:type="spellEnd"/>
            <w:r>
              <w:rPr>
                <w:rFonts w:ascii="Times New Roman" w:hAnsi="Times New Roman" w:cs="Times New Roman"/>
                <w:color w:val="1D1B11"/>
                <w:sz w:val="24"/>
                <w:szCs w:val="24"/>
              </w:rPr>
              <w:t xml:space="preserve"> Анастасия Николаевна</w:t>
            </w:r>
          </w:p>
        </w:tc>
        <w:tc>
          <w:tcPr>
            <w:tcW w:w="6659" w:type="dxa"/>
          </w:tcPr>
          <w:p w:rsidR="002C0B29" w:rsidRPr="00AC49D2" w:rsidRDefault="00891FE3" w:rsidP="00992F5F">
            <w:pPr>
              <w:jc w:val="both"/>
              <w:rPr>
                <w:rFonts w:ascii="Times New Roman" w:hAnsi="Times New Roman" w:cs="Times New Roman"/>
                <w:sz w:val="24"/>
                <w:szCs w:val="24"/>
              </w:rPr>
            </w:pPr>
            <w:r>
              <w:rPr>
                <w:rFonts w:ascii="Times New Roman" w:hAnsi="Times New Roman" w:cs="Times New Roman"/>
                <w:color w:val="1D1B11"/>
                <w:sz w:val="24"/>
                <w:szCs w:val="24"/>
              </w:rPr>
              <w:t>Использование интерактивных тетрадей</w:t>
            </w:r>
            <w:r w:rsidR="004F45F5">
              <w:rPr>
                <w:rFonts w:ascii="Times New Roman" w:hAnsi="Times New Roman" w:cs="Times New Roman"/>
                <w:color w:val="1D1B11"/>
                <w:sz w:val="24"/>
                <w:szCs w:val="24"/>
              </w:rPr>
              <w:t xml:space="preserve"> на уроках английского языка.</w:t>
            </w:r>
          </w:p>
        </w:tc>
      </w:tr>
      <w:tr w:rsidR="002C0B29" w:rsidRPr="00AC49D2" w:rsidTr="00992F5F">
        <w:tc>
          <w:tcPr>
            <w:tcW w:w="3372" w:type="dxa"/>
          </w:tcPr>
          <w:p w:rsidR="002C0B29" w:rsidRPr="00AC49D2" w:rsidRDefault="002C0B29" w:rsidP="00992F5F">
            <w:pPr>
              <w:spacing w:line="240" w:lineRule="auto"/>
              <w:jc w:val="both"/>
              <w:rPr>
                <w:rFonts w:ascii="Times New Roman" w:hAnsi="Times New Roman" w:cs="Times New Roman"/>
                <w:color w:val="1D1B11"/>
                <w:sz w:val="24"/>
                <w:szCs w:val="24"/>
              </w:rPr>
            </w:pPr>
            <w:r w:rsidRPr="00AC49D2">
              <w:rPr>
                <w:rFonts w:ascii="Times New Roman" w:hAnsi="Times New Roman" w:cs="Times New Roman"/>
                <w:color w:val="1D1B11"/>
                <w:sz w:val="24"/>
                <w:szCs w:val="24"/>
              </w:rPr>
              <w:t xml:space="preserve">Коростылева Елена Анатольевна </w:t>
            </w:r>
          </w:p>
          <w:p w:rsidR="002C0B29" w:rsidRPr="00AC49D2" w:rsidRDefault="002C0B29" w:rsidP="00992F5F">
            <w:pPr>
              <w:jc w:val="both"/>
              <w:rPr>
                <w:rFonts w:ascii="Times New Roman" w:hAnsi="Times New Roman" w:cs="Times New Roman"/>
                <w:sz w:val="24"/>
                <w:szCs w:val="24"/>
              </w:rPr>
            </w:pPr>
          </w:p>
        </w:tc>
        <w:tc>
          <w:tcPr>
            <w:tcW w:w="6659" w:type="dxa"/>
          </w:tcPr>
          <w:p w:rsidR="002C0B29" w:rsidRPr="00AC49D2" w:rsidRDefault="002C0B29" w:rsidP="00992F5F">
            <w:pPr>
              <w:jc w:val="both"/>
              <w:rPr>
                <w:rFonts w:ascii="Times New Roman" w:hAnsi="Times New Roman" w:cs="Times New Roman"/>
                <w:sz w:val="24"/>
                <w:szCs w:val="24"/>
              </w:rPr>
            </w:pPr>
            <w:r w:rsidRPr="00AC49D2">
              <w:rPr>
                <w:rFonts w:ascii="Times New Roman" w:hAnsi="Times New Roman" w:cs="Times New Roman"/>
                <w:color w:val="1D1B11"/>
                <w:sz w:val="24"/>
                <w:szCs w:val="24"/>
              </w:rPr>
              <w:t>Создание условий для развития одаренных (мотивированных) детей через вовлечение в проектную деятельность.</w:t>
            </w:r>
          </w:p>
        </w:tc>
      </w:tr>
      <w:tr w:rsidR="002C0B29" w:rsidRPr="00AC49D2" w:rsidTr="00992F5F">
        <w:tc>
          <w:tcPr>
            <w:tcW w:w="3372" w:type="dxa"/>
          </w:tcPr>
          <w:p w:rsidR="002C0B29" w:rsidRPr="00AC49D2" w:rsidRDefault="002C0B29" w:rsidP="00992F5F">
            <w:pPr>
              <w:jc w:val="both"/>
              <w:rPr>
                <w:rFonts w:ascii="Times New Roman" w:hAnsi="Times New Roman" w:cs="Times New Roman"/>
                <w:sz w:val="24"/>
                <w:szCs w:val="24"/>
              </w:rPr>
            </w:pPr>
            <w:r w:rsidRPr="00AC49D2">
              <w:rPr>
                <w:rFonts w:ascii="Times New Roman" w:hAnsi="Times New Roman" w:cs="Times New Roman"/>
                <w:color w:val="1D1B11"/>
                <w:sz w:val="24"/>
                <w:szCs w:val="24"/>
              </w:rPr>
              <w:lastRenderedPageBreak/>
              <w:t>Костенко Людмила Кузьминична</w:t>
            </w:r>
          </w:p>
        </w:tc>
        <w:tc>
          <w:tcPr>
            <w:tcW w:w="6659" w:type="dxa"/>
          </w:tcPr>
          <w:p w:rsidR="002C0B29" w:rsidRPr="00AC49D2" w:rsidRDefault="002C0B29" w:rsidP="00992F5F">
            <w:pPr>
              <w:jc w:val="both"/>
              <w:rPr>
                <w:rFonts w:ascii="Times New Roman" w:hAnsi="Times New Roman" w:cs="Times New Roman"/>
                <w:sz w:val="24"/>
                <w:szCs w:val="24"/>
              </w:rPr>
            </w:pPr>
            <w:r w:rsidRPr="00AC49D2">
              <w:rPr>
                <w:rFonts w:ascii="Times New Roman" w:hAnsi="Times New Roman" w:cs="Times New Roman"/>
                <w:color w:val="1D1B11"/>
                <w:sz w:val="24"/>
                <w:szCs w:val="24"/>
              </w:rPr>
              <w:t>Интеграция предметов гуманитарного цикла.</w:t>
            </w:r>
          </w:p>
        </w:tc>
      </w:tr>
    </w:tbl>
    <w:p w:rsidR="002659BB" w:rsidRDefault="002C0B29" w:rsidP="002C0B29">
      <w:pPr>
        <w:jc w:val="both"/>
        <w:rPr>
          <w:rFonts w:ascii="Times New Roman" w:hAnsi="Times New Roman" w:cs="Times New Roman"/>
          <w:sz w:val="24"/>
          <w:szCs w:val="24"/>
        </w:rPr>
      </w:pPr>
      <w:r>
        <w:rPr>
          <w:rFonts w:ascii="Times New Roman" w:hAnsi="Times New Roman" w:cs="Times New Roman"/>
          <w:sz w:val="24"/>
          <w:szCs w:val="24"/>
        </w:rPr>
        <w:t xml:space="preserve">  </w:t>
      </w:r>
      <w:r w:rsidR="002659BB">
        <w:rPr>
          <w:rFonts w:ascii="Times New Roman" w:hAnsi="Times New Roman" w:cs="Times New Roman"/>
          <w:sz w:val="24"/>
          <w:szCs w:val="24"/>
        </w:rPr>
        <w:t>Отчеты о работе над темами самообразования оформлены в установленной форме и сданы.</w:t>
      </w:r>
      <w:r>
        <w:rPr>
          <w:rFonts w:ascii="Times New Roman" w:hAnsi="Times New Roman" w:cs="Times New Roman"/>
          <w:sz w:val="24"/>
          <w:szCs w:val="24"/>
        </w:rPr>
        <w:t xml:space="preserve">     </w:t>
      </w:r>
    </w:p>
    <w:p w:rsidR="002C0B29" w:rsidRDefault="002C0B29" w:rsidP="002C0B29">
      <w:pPr>
        <w:jc w:val="both"/>
        <w:rPr>
          <w:rFonts w:ascii="Times New Roman" w:hAnsi="Times New Roman" w:cs="Times New Roman"/>
          <w:sz w:val="24"/>
          <w:szCs w:val="24"/>
        </w:rPr>
      </w:pPr>
      <w:r>
        <w:rPr>
          <w:rFonts w:ascii="Times New Roman" w:hAnsi="Times New Roman" w:cs="Times New Roman"/>
          <w:sz w:val="24"/>
          <w:szCs w:val="24"/>
        </w:rPr>
        <w:t xml:space="preserve"> </w:t>
      </w:r>
      <w:r w:rsidR="002659BB">
        <w:rPr>
          <w:rFonts w:ascii="Times New Roman" w:hAnsi="Times New Roman" w:cs="Times New Roman"/>
          <w:sz w:val="24"/>
          <w:szCs w:val="24"/>
        </w:rPr>
        <w:t xml:space="preserve"> </w:t>
      </w:r>
      <w:r>
        <w:rPr>
          <w:rFonts w:ascii="Times New Roman" w:hAnsi="Times New Roman" w:cs="Times New Roman"/>
          <w:sz w:val="24"/>
          <w:szCs w:val="24"/>
        </w:rPr>
        <w:t>Педагоги школы состоят в различных педагогических сообществах, осуществляют публикацию рабочих материалов</w:t>
      </w:r>
      <w:r w:rsidR="00090C4A">
        <w:rPr>
          <w:rFonts w:ascii="Times New Roman" w:hAnsi="Times New Roman" w:cs="Times New Roman"/>
          <w:sz w:val="24"/>
          <w:szCs w:val="24"/>
        </w:rPr>
        <w:t xml:space="preserve"> (приложение 1)</w:t>
      </w:r>
      <w:r>
        <w:rPr>
          <w:rFonts w:ascii="Times New Roman" w:hAnsi="Times New Roman" w:cs="Times New Roman"/>
          <w:sz w:val="24"/>
          <w:szCs w:val="24"/>
        </w:rPr>
        <w:t xml:space="preserve"> и регулярно принимают участие в дистанционных конкурсах педагогического мастерства</w:t>
      </w:r>
      <w:r w:rsidR="00090C4A">
        <w:rPr>
          <w:rFonts w:ascii="Times New Roman" w:hAnsi="Times New Roman" w:cs="Times New Roman"/>
          <w:sz w:val="24"/>
          <w:szCs w:val="24"/>
        </w:rPr>
        <w:t xml:space="preserve"> (приложение 2)</w:t>
      </w:r>
      <w:r>
        <w:rPr>
          <w:rFonts w:ascii="Times New Roman" w:hAnsi="Times New Roman" w:cs="Times New Roman"/>
          <w:sz w:val="24"/>
          <w:szCs w:val="24"/>
        </w:rPr>
        <w:t>.</w:t>
      </w:r>
      <w:r w:rsidRPr="001537F0">
        <w:rPr>
          <w:rFonts w:ascii="Times New Roman" w:hAnsi="Times New Roman" w:cs="Times New Roman"/>
          <w:sz w:val="24"/>
          <w:szCs w:val="24"/>
        </w:rPr>
        <w:t xml:space="preserve"> </w:t>
      </w:r>
      <w:r w:rsidR="00313E60">
        <w:rPr>
          <w:rFonts w:ascii="Times New Roman" w:hAnsi="Times New Roman" w:cs="Times New Roman"/>
          <w:sz w:val="24"/>
          <w:szCs w:val="24"/>
        </w:rPr>
        <w:t>В ноябре 2020года Коростылева Е.А., Лазарева И.Н. приняли участие в конференции «ИТО-Ростов», опубликовав свои статьи в сборнике материалов.</w:t>
      </w:r>
    </w:p>
    <w:p w:rsidR="00B844B9" w:rsidRDefault="004742D4" w:rsidP="002C0B29">
      <w:pPr>
        <w:jc w:val="both"/>
        <w:rPr>
          <w:rFonts w:ascii="Times New Roman" w:hAnsi="Times New Roman" w:cs="Times New Roman"/>
          <w:sz w:val="24"/>
          <w:szCs w:val="24"/>
        </w:rPr>
      </w:pPr>
      <w:r>
        <w:rPr>
          <w:rFonts w:ascii="Times New Roman" w:hAnsi="Times New Roman" w:cs="Times New Roman"/>
          <w:sz w:val="24"/>
          <w:szCs w:val="24"/>
        </w:rPr>
        <w:t xml:space="preserve">      Запланированные открытые уроки были реализованы</w:t>
      </w:r>
      <w:r w:rsidR="00100122">
        <w:rPr>
          <w:rFonts w:ascii="Times New Roman" w:hAnsi="Times New Roman" w:cs="Times New Roman"/>
          <w:sz w:val="24"/>
          <w:szCs w:val="24"/>
        </w:rPr>
        <w:t xml:space="preserve"> в неполном объеме, в связи с незапланированными дополнительными выходными в период с 4.05. по 10.05. открытый урок английского языка, запланированный на данный период,  не был проведен. </w:t>
      </w:r>
    </w:p>
    <w:tbl>
      <w:tblPr>
        <w:tblStyle w:val="a4"/>
        <w:tblW w:w="0" w:type="auto"/>
        <w:tblLook w:val="04A0" w:firstRow="1" w:lastRow="0" w:firstColumn="1" w:lastColumn="0" w:noHBand="0" w:noVBand="1"/>
      </w:tblPr>
      <w:tblGrid>
        <w:gridCol w:w="3372"/>
        <w:gridCol w:w="3372"/>
        <w:gridCol w:w="3372"/>
      </w:tblGrid>
      <w:tr w:rsidR="00B844B9" w:rsidRPr="00B844B9" w:rsidTr="00B844B9">
        <w:tc>
          <w:tcPr>
            <w:tcW w:w="3372" w:type="dxa"/>
          </w:tcPr>
          <w:p w:rsidR="00B844B9" w:rsidRPr="00B844B9" w:rsidRDefault="00B844B9" w:rsidP="002C0B29">
            <w:pPr>
              <w:jc w:val="both"/>
              <w:rPr>
                <w:rFonts w:ascii="Times New Roman" w:hAnsi="Times New Roman" w:cs="Times New Roman"/>
                <w:b/>
                <w:sz w:val="24"/>
                <w:szCs w:val="24"/>
              </w:rPr>
            </w:pPr>
            <w:r w:rsidRPr="00B844B9">
              <w:rPr>
                <w:rFonts w:ascii="Times New Roman" w:hAnsi="Times New Roman" w:cs="Times New Roman"/>
                <w:b/>
                <w:sz w:val="24"/>
                <w:szCs w:val="24"/>
              </w:rPr>
              <w:t>Тема урока</w:t>
            </w:r>
          </w:p>
        </w:tc>
        <w:tc>
          <w:tcPr>
            <w:tcW w:w="3372" w:type="dxa"/>
          </w:tcPr>
          <w:p w:rsidR="00B844B9" w:rsidRPr="00B844B9" w:rsidRDefault="00B844B9" w:rsidP="002C0B29">
            <w:pPr>
              <w:jc w:val="both"/>
              <w:rPr>
                <w:rFonts w:ascii="Times New Roman" w:hAnsi="Times New Roman" w:cs="Times New Roman"/>
                <w:b/>
                <w:sz w:val="24"/>
                <w:szCs w:val="24"/>
              </w:rPr>
            </w:pPr>
            <w:r w:rsidRPr="00B844B9">
              <w:rPr>
                <w:rFonts w:ascii="Times New Roman" w:hAnsi="Times New Roman" w:cs="Times New Roman"/>
                <w:b/>
                <w:sz w:val="24"/>
                <w:szCs w:val="24"/>
              </w:rPr>
              <w:t xml:space="preserve">Класс </w:t>
            </w:r>
          </w:p>
        </w:tc>
        <w:tc>
          <w:tcPr>
            <w:tcW w:w="3372" w:type="dxa"/>
          </w:tcPr>
          <w:p w:rsidR="00B844B9" w:rsidRPr="00B844B9" w:rsidRDefault="00B844B9" w:rsidP="002C0B29">
            <w:pPr>
              <w:jc w:val="both"/>
              <w:rPr>
                <w:rFonts w:ascii="Times New Roman" w:hAnsi="Times New Roman" w:cs="Times New Roman"/>
                <w:b/>
                <w:sz w:val="24"/>
                <w:szCs w:val="24"/>
              </w:rPr>
            </w:pPr>
            <w:r w:rsidRPr="00B844B9">
              <w:rPr>
                <w:rFonts w:ascii="Times New Roman" w:hAnsi="Times New Roman" w:cs="Times New Roman"/>
                <w:b/>
                <w:sz w:val="24"/>
                <w:szCs w:val="24"/>
              </w:rPr>
              <w:t xml:space="preserve">Педагог </w:t>
            </w:r>
          </w:p>
        </w:tc>
      </w:tr>
      <w:tr w:rsidR="00B844B9" w:rsidTr="00B844B9">
        <w:tc>
          <w:tcPr>
            <w:tcW w:w="3372" w:type="dxa"/>
          </w:tcPr>
          <w:p w:rsidR="00B844B9" w:rsidRDefault="00B844B9" w:rsidP="00B844B9">
            <w:pPr>
              <w:jc w:val="both"/>
              <w:rPr>
                <w:rFonts w:ascii="Times New Roman" w:hAnsi="Times New Roman" w:cs="Times New Roman"/>
                <w:sz w:val="24"/>
                <w:szCs w:val="24"/>
              </w:rPr>
            </w:pPr>
            <w:r>
              <w:rPr>
                <w:rFonts w:ascii="Times New Roman" w:hAnsi="Times New Roman" w:cs="Times New Roman"/>
                <w:sz w:val="24"/>
                <w:szCs w:val="24"/>
              </w:rPr>
              <w:t>Опера «Снегурочка» Н.А. Римского-Корсакова</w:t>
            </w:r>
          </w:p>
        </w:tc>
        <w:tc>
          <w:tcPr>
            <w:tcW w:w="3372" w:type="dxa"/>
          </w:tcPr>
          <w:p w:rsidR="00B844B9" w:rsidRDefault="00B844B9" w:rsidP="002C0B29">
            <w:pPr>
              <w:jc w:val="both"/>
              <w:rPr>
                <w:rFonts w:ascii="Times New Roman" w:hAnsi="Times New Roman" w:cs="Times New Roman"/>
                <w:sz w:val="24"/>
                <w:szCs w:val="24"/>
              </w:rPr>
            </w:pPr>
            <w:r>
              <w:rPr>
                <w:rFonts w:ascii="Times New Roman" w:hAnsi="Times New Roman" w:cs="Times New Roman"/>
                <w:sz w:val="24"/>
                <w:szCs w:val="24"/>
              </w:rPr>
              <w:t>3 класс</w:t>
            </w:r>
          </w:p>
        </w:tc>
        <w:tc>
          <w:tcPr>
            <w:tcW w:w="3372" w:type="dxa"/>
          </w:tcPr>
          <w:p w:rsidR="00B844B9" w:rsidRDefault="00B844B9" w:rsidP="002C0B29">
            <w:pPr>
              <w:jc w:val="both"/>
              <w:rPr>
                <w:rFonts w:ascii="Times New Roman" w:hAnsi="Times New Roman" w:cs="Times New Roman"/>
                <w:sz w:val="24"/>
                <w:szCs w:val="24"/>
              </w:rPr>
            </w:pPr>
            <w:proofErr w:type="spellStart"/>
            <w:r>
              <w:rPr>
                <w:rFonts w:ascii="Times New Roman" w:hAnsi="Times New Roman" w:cs="Times New Roman"/>
                <w:sz w:val="24"/>
                <w:szCs w:val="24"/>
              </w:rPr>
              <w:t>Варданян</w:t>
            </w:r>
            <w:proofErr w:type="spellEnd"/>
            <w:r>
              <w:rPr>
                <w:rFonts w:ascii="Times New Roman" w:hAnsi="Times New Roman" w:cs="Times New Roman"/>
                <w:sz w:val="24"/>
                <w:szCs w:val="24"/>
              </w:rPr>
              <w:t xml:space="preserve"> А.А.</w:t>
            </w:r>
          </w:p>
        </w:tc>
      </w:tr>
      <w:tr w:rsidR="00B844B9" w:rsidTr="00B844B9">
        <w:tc>
          <w:tcPr>
            <w:tcW w:w="3372" w:type="dxa"/>
          </w:tcPr>
          <w:p w:rsidR="00B844B9" w:rsidRDefault="00B844B9" w:rsidP="002C0B29">
            <w:pPr>
              <w:jc w:val="both"/>
              <w:rPr>
                <w:rFonts w:ascii="Times New Roman" w:hAnsi="Times New Roman" w:cs="Times New Roman"/>
                <w:sz w:val="24"/>
                <w:szCs w:val="24"/>
              </w:rPr>
            </w:pPr>
            <w:r>
              <w:rPr>
                <w:rFonts w:ascii="Times New Roman" w:hAnsi="Times New Roman" w:cs="Times New Roman"/>
                <w:sz w:val="24"/>
                <w:szCs w:val="24"/>
              </w:rPr>
              <w:t>Перестройка: взгляд из настоящего.</w:t>
            </w:r>
          </w:p>
        </w:tc>
        <w:tc>
          <w:tcPr>
            <w:tcW w:w="3372" w:type="dxa"/>
          </w:tcPr>
          <w:p w:rsidR="00B844B9" w:rsidRDefault="00B844B9" w:rsidP="002C0B29">
            <w:pPr>
              <w:jc w:val="both"/>
              <w:rPr>
                <w:rFonts w:ascii="Times New Roman" w:hAnsi="Times New Roman" w:cs="Times New Roman"/>
                <w:sz w:val="24"/>
                <w:szCs w:val="24"/>
              </w:rPr>
            </w:pPr>
            <w:r>
              <w:rPr>
                <w:rFonts w:ascii="Times New Roman" w:hAnsi="Times New Roman" w:cs="Times New Roman"/>
                <w:sz w:val="24"/>
                <w:szCs w:val="24"/>
              </w:rPr>
              <w:t>11 класс</w:t>
            </w:r>
          </w:p>
        </w:tc>
        <w:tc>
          <w:tcPr>
            <w:tcW w:w="3372" w:type="dxa"/>
          </w:tcPr>
          <w:p w:rsidR="00B844B9" w:rsidRDefault="00B844B9" w:rsidP="002C0B29">
            <w:pPr>
              <w:jc w:val="both"/>
              <w:rPr>
                <w:rFonts w:ascii="Times New Roman" w:hAnsi="Times New Roman" w:cs="Times New Roman"/>
                <w:sz w:val="24"/>
                <w:szCs w:val="24"/>
              </w:rPr>
            </w:pPr>
            <w:r>
              <w:rPr>
                <w:rFonts w:ascii="Times New Roman" w:hAnsi="Times New Roman" w:cs="Times New Roman"/>
                <w:sz w:val="24"/>
                <w:szCs w:val="24"/>
              </w:rPr>
              <w:t>Коростылева Е.А.</w:t>
            </w:r>
          </w:p>
        </w:tc>
      </w:tr>
      <w:tr w:rsidR="00B844B9" w:rsidTr="00B844B9">
        <w:tc>
          <w:tcPr>
            <w:tcW w:w="3372" w:type="dxa"/>
          </w:tcPr>
          <w:p w:rsidR="00B844B9" w:rsidRDefault="00B844B9" w:rsidP="002C0B29">
            <w:pPr>
              <w:jc w:val="both"/>
              <w:rPr>
                <w:rFonts w:ascii="Times New Roman" w:hAnsi="Times New Roman" w:cs="Times New Roman"/>
                <w:sz w:val="24"/>
                <w:szCs w:val="24"/>
              </w:rPr>
            </w:pPr>
            <w:r>
              <w:rPr>
                <w:rFonts w:ascii="Times New Roman" w:hAnsi="Times New Roman" w:cs="Times New Roman"/>
                <w:sz w:val="24"/>
                <w:szCs w:val="24"/>
              </w:rPr>
              <w:t>Авторская песня времен «оттепели» (60-е годы).</w:t>
            </w:r>
          </w:p>
        </w:tc>
        <w:tc>
          <w:tcPr>
            <w:tcW w:w="3372" w:type="dxa"/>
          </w:tcPr>
          <w:p w:rsidR="00B844B9" w:rsidRDefault="00B844B9" w:rsidP="002C0B29">
            <w:pPr>
              <w:jc w:val="both"/>
              <w:rPr>
                <w:rFonts w:ascii="Times New Roman" w:hAnsi="Times New Roman" w:cs="Times New Roman"/>
                <w:sz w:val="24"/>
                <w:szCs w:val="24"/>
              </w:rPr>
            </w:pPr>
            <w:r>
              <w:rPr>
                <w:rFonts w:ascii="Times New Roman" w:hAnsi="Times New Roman" w:cs="Times New Roman"/>
                <w:sz w:val="24"/>
                <w:szCs w:val="24"/>
              </w:rPr>
              <w:t>11 класс</w:t>
            </w:r>
          </w:p>
        </w:tc>
        <w:tc>
          <w:tcPr>
            <w:tcW w:w="3372" w:type="dxa"/>
          </w:tcPr>
          <w:p w:rsidR="00B844B9" w:rsidRDefault="00B844B9" w:rsidP="002C0B29">
            <w:pPr>
              <w:jc w:val="both"/>
              <w:rPr>
                <w:rFonts w:ascii="Times New Roman" w:hAnsi="Times New Roman" w:cs="Times New Roman"/>
                <w:sz w:val="24"/>
                <w:szCs w:val="24"/>
              </w:rPr>
            </w:pPr>
            <w:r>
              <w:rPr>
                <w:rFonts w:ascii="Times New Roman" w:hAnsi="Times New Roman" w:cs="Times New Roman"/>
                <w:sz w:val="24"/>
                <w:szCs w:val="24"/>
              </w:rPr>
              <w:t>Костенко Л.К.</w:t>
            </w:r>
          </w:p>
        </w:tc>
      </w:tr>
    </w:tbl>
    <w:p w:rsidR="00052920" w:rsidRDefault="00B844B9" w:rsidP="002C0B29">
      <w:pPr>
        <w:jc w:val="both"/>
        <w:rPr>
          <w:rFonts w:ascii="Times New Roman" w:hAnsi="Times New Roman" w:cs="Times New Roman"/>
          <w:sz w:val="24"/>
          <w:szCs w:val="24"/>
        </w:rPr>
      </w:pPr>
      <w:r>
        <w:rPr>
          <w:rFonts w:ascii="Times New Roman" w:hAnsi="Times New Roman" w:cs="Times New Roman"/>
          <w:sz w:val="24"/>
          <w:szCs w:val="24"/>
        </w:rPr>
        <w:t xml:space="preserve">    </w:t>
      </w:r>
      <w:r w:rsidRPr="00B844B9">
        <w:rPr>
          <w:rFonts w:ascii="Times New Roman" w:hAnsi="Times New Roman" w:cs="Times New Roman"/>
          <w:sz w:val="24"/>
          <w:szCs w:val="24"/>
        </w:rPr>
        <w:t>Все уроки методически правильно построены, соответствуют современным требованиям, познавательны, интересны для обучающихся, способствуют развитию детей, заставляют их самостоятельно мыслить. Благоприятный психологический климат уроков, возможность выбора видов учебной деятельности способствуют повышению уровня познавательной активности учащихся, учебной мотивации.</w:t>
      </w:r>
    </w:p>
    <w:p w:rsidR="00052920" w:rsidRPr="000010AD" w:rsidRDefault="0074768D" w:rsidP="00906C32">
      <w:pPr>
        <w:jc w:val="both"/>
        <w:rPr>
          <w:rFonts w:ascii="Times New Roman" w:hAnsi="Times New Roman" w:cs="Times New Roman"/>
          <w:sz w:val="24"/>
          <w:szCs w:val="24"/>
        </w:rPr>
      </w:pPr>
      <w:r>
        <w:rPr>
          <w:rFonts w:ascii="Times New Roman" w:hAnsi="Times New Roman" w:cs="Times New Roman"/>
          <w:sz w:val="24"/>
          <w:szCs w:val="24"/>
        </w:rPr>
        <w:t xml:space="preserve">     </w:t>
      </w:r>
      <w:r w:rsidR="00906C32">
        <w:rPr>
          <w:rFonts w:ascii="Times New Roman" w:hAnsi="Times New Roman" w:cs="Times New Roman"/>
          <w:sz w:val="24"/>
          <w:szCs w:val="24"/>
        </w:rPr>
        <w:t>Коростылева Е.А. регулярно проходит краткосрочные курсы на портале «Педагоги России». Лазарева И.Н. прошла курсы по реализации внеурочной деятельности.</w:t>
      </w:r>
      <w:r w:rsidR="0002769B">
        <w:rPr>
          <w:rFonts w:ascii="Times New Roman" w:hAnsi="Times New Roman" w:cs="Times New Roman"/>
          <w:sz w:val="24"/>
          <w:szCs w:val="24"/>
        </w:rPr>
        <w:t xml:space="preserve"> Костенко Л.К. прошла курсы повышения квалификации согласно плану.</w:t>
      </w:r>
      <w:r w:rsidR="00906C32">
        <w:rPr>
          <w:rFonts w:ascii="Times New Roman" w:hAnsi="Times New Roman" w:cs="Times New Roman"/>
          <w:sz w:val="24"/>
          <w:szCs w:val="24"/>
        </w:rPr>
        <w:t xml:space="preserve"> Педагоги имеют личные сайты (блоги), где выкладывают свои методические разработки. </w:t>
      </w:r>
    </w:p>
    <w:p w:rsidR="002C0B29" w:rsidRPr="000010AD" w:rsidRDefault="002C0B29" w:rsidP="002C0B29">
      <w:pPr>
        <w:rPr>
          <w:rFonts w:ascii="Times New Roman" w:hAnsi="Times New Roman" w:cs="Times New Roman"/>
          <w:sz w:val="24"/>
          <w:szCs w:val="24"/>
        </w:rPr>
      </w:pPr>
      <w:r w:rsidRPr="000010AD">
        <w:rPr>
          <w:rFonts w:ascii="Times New Roman" w:hAnsi="Times New Roman" w:cs="Times New Roman"/>
          <w:b/>
          <w:i/>
          <w:sz w:val="24"/>
          <w:szCs w:val="24"/>
        </w:rPr>
        <w:t>Контрольно-коррекционная деятельность</w:t>
      </w:r>
    </w:p>
    <w:p w:rsidR="002C0B29" w:rsidRDefault="002C0B29" w:rsidP="00EF6B50">
      <w:pPr>
        <w:jc w:val="both"/>
        <w:rPr>
          <w:rFonts w:ascii="Times New Roman" w:hAnsi="Times New Roman" w:cs="Times New Roman"/>
          <w:sz w:val="24"/>
          <w:szCs w:val="24"/>
        </w:rPr>
      </w:pPr>
      <w:r>
        <w:rPr>
          <w:rFonts w:ascii="Times New Roman" w:hAnsi="Times New Roman" w:cs="Times New Roman"/>
          <w:sz w:val="24"/>
          <w:szCs w:val="24"/>
        </w:rPr>
        <w:t xml:space="preserve">       </w:t>
      </w:r>
      <w:r w:rsidRPr="000010AD">
        <w:rPr>
          <w:rFonts w:ascii="Times New Roman" w:hAnsi="Times New Roman" w:cs="Times New Roman"/>
          <w:sz w:val="24"/>
          <w:szCs w:val="24"/>
        </w:rPr>
        <w:t xml:space="preserve">Одно из главных направлений работы учителей - это контрольно-коррекционная деятельность, главная цель которой определение уровня </w:t>
      </w:r>
      <w:proofErr w:type="spellStart"/>
      <w:r w:rsidRPr="000010AD">
        <w:rPr>
          <w:rFonts w:ascii="Times New Roman" w:hAnsi="Times New Roman" w:cs="Times New Roman"/>
          <w:sz w:val="24"/>
          <w:szCs w:val="24"/>
        </w:rPr>
        <w:t>обученности</w:t>
      </w:r>
      <w:proofErr w:type="spellEnd"/>
      <w:r w:rsidRPr="000010AD">
        <w:rPr>
          <w:rFonts w:ascii="Times New Roman" w:hAnsi="Times New Roman" w:cs="Times New Roman"/>
          <w:sz w:val="24"/>
          <w:szCs w:val="24"/>
        </w:rPr>
        <w:t xml:space="preserve"> воспитанников, выявление и устранение существующих пробелов. Каждым учителем в соответствии с программой провод</w:t>
      </w:r>
      <w:r>
        <w:rPr>
          <w:rFonts w:ascii="Times New Roman" w:hAnsi="Times New Roman" w:cs="Times New Roman"/>
          <w:sz w:val="24"/>
          <w:szCs w:val="24"/>
        </w:rPr>
        <w:t>ятся</w:t>
      </w:r>
      <w:r w:rsidRPr="000010AD">
        <w:rPr>
          <w:rFonts w:ascii="Times New Roman" w:hAnsi="Times New Roman" w:cs="Times New Roman"/>
          <w:sz w:val="24"/>
          <w:szCs w:val="24"/>
        </w:rPr>
        <w:t xml:space="preserve"> контрольные и проверочные работы, которые отражены в классных журналах. Выявленные пробелы в знаниях, умениях и навыках воспитанников устраня</w:t>
      </w:r>
      <w:r>
        <w:rPr>
          <w:rFonts w:ascii="Times New Roman" w:hAnsi="Times New Roman" w:cs="Times New Roman"/>
          <w:sz w:val="24"/>
          <w:szCs w:val="24"/>
        </w:rPr>
        <w:t>ются</w:t>
      </w:r>
      <w:r w:rsidRPr="000010AD">
        <w:rPr>
          <w:rFonts w:ascii="Times New Roman" w:hAnsi="Times New Roman" w:cs="Times New Roman"/>
          <w:sz w:val="24"/>
          <w:szCs w:val="24"/>
        </w:rPr>
        <w:t xml:space="preserve"> как на уроках (индивидуальные дифференцированные задания), так и на дополнительных занятиях. В начале учебного года учителями был составлен график дополнительных занятий, для воспитанников, имеющих пробелы в знаниях по предметам гуманитарного цикла. Учителями были заведены тетради учета посещения воспитанниками дополнительные занятий и тетради для выполнения индивидуальных заданий. </w:t>
      </w:r>
      <w:r>
        <w:rPr>
          <w:rFonts w:ascii="Times New Roman" w:hAnsi="Times New Roman" w:cs="Times New Roman"/>
          <w:sz w:val="24"/>
          <w:szCs w:val="24"/>
        </w:rPr>
        <w:t xml:space="preserve">Кроме того </w:t>
      </w:r>
      <w:r w:rsidR="00E47C14">
        <w:rPr>
          <w:rFonts w:ascii="Times New Roman" w:hAnsi="Times New Roman" w:cs="Times New Roman"/>
          <w:sz w:val="24"/>
          <w:szCs w:val="24"/>
        </w:rPr>
        <w:t>ве</w:t>
      </w:r>
      <w:r w:rsidR="00B844B9">
        <w:rPr>
          <w:rFonts w:ascii="Times New Roman" w:hAnsi="Times New Roman" w:cs="Times New Roman"/>
          <w:sz w:val="24"/>
          <w:szCs w:val="24"/>
        </w:rPr>
        <w:t>лась</w:t>
      </w:r>
      <w:r>
        <w:rPr>
          <w:rFonts w:ascii="Times New Roman" w:hAnsi="Times New Roman" w:cs="Times New Roman"/>
          <w:sz w:val="24"/>
          <w:szCs w:val="24"/>
        </w:rPr>
        <w:t xml:space="preserve"> целенапр</w:t>
      </w:r>
      <w:r w:rsidR="00E47C14">
        <w:rPr>
          <w:rFonts w:ascii="Times New Roman" w:hAnsi="Times New Roman" w:cs="Times New Roman"/>
          <w:sz w:val="24"/>
          <w:szCs w:val="24"/>
        </w:rPr>
        <w:t>а</w:t>
      </w:r>
      <w:r>
        <w:rPr>
          <w:rFonts w:ascii="Times New Roman" w:hAnsi="Times New Roman" w:cs="Times New Roman"/>
          <w:sz w:val="24"/>
          <w:szCs w:val="24"/>
        </w:rPr>
        <w:t xml:space="preserve">вленная работа по подготовке к ВПР. </w:t>
      </w:r>
      <w:r w:rsidR="00D32D1C">
        <w:rPr>
          <w:rFonts w:ascii="Times New Roman" w:hAnsi="Times New Roman" w:cs="Times New Roman"/>
          <w:sz w:val="24"/>
          <w:szCs w:val="24"/>
        </w:rPr>
        <w:t>Проведенная проверочная работа в конце учебного года показала повышени</w:t>
      </w:r>
      <w:r w:rsidR="00164CFB">
        <w:rPr>
          <w:rFonts w:ascii="Times New Roman" w:hAnsi="Times New Roman" w:cs="Times New Roman"/>
          <w:sz w:val="24"/>
          <w:szCs w:val="24"/>
        </w:rPr>
        <w:t>е</w:t>
      </w:r>
      <w:r w:rsidR="00D32D1C">
        <w:rPr>
          <w:rFonts w:ascii="Times New Roman" w:hAnsi="Times New Roman" w:cs="Times New Roman"/>
          <w:sz w:val="24"/>
          <w:szCs w:val="24"/>
        </w:rPr>
        <w:t xml:space="preserve"> уровня достижения ВПР.</w:t>
      </w:r>
    </w:p>
    <w:p w:rsidR="00D32D1C" w:rsidRDefault="00317BB8" w:rsidP="002C0B29">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C0B29">
        <w:rPr>
          <w:rFonts w:ascii="Times New Roman" w:hAnsi="Times New Roman" w:cs="Times New Roman"/>
          <w:sz w:val="24"/>
          <w:szCs w:val="24"/>
        </w:rPr>
        <w:t xml:space="preserve">Анализ </w:t>
      </w:r>
      <w:r w:rsidR="00164CFB">
        <w:rPr>
          <w:rFonts w:ascii="Times New Roman" w:hAnsi="Times New Roman" w:cs="Times New Roman"/>
          <w:sz w:val="24"/>
          <w:szCs w:val="24"/>
        </w:rPr>
        <w:t>результатов оценки индивидуальных достижений учащихся по комплексной работе</w:t>
      </w:r>
      <w:r w:rsidR="002C0B29">
        <w:rPr>
          <w:rFonts w:ascii="Times New Roman" w:hAnsi="Times New Roman" w:cs="Times New Roman"/>
          <w:sz w:val="24"/>
          <w:szCs w:val="24"/>
        </w:rPr>
        <w:t xml:space="preserve"> показал, что проблемным видом деятельности для обучающихся остается комплексная работа с текстом, в связи с этим учителям необходимо включать в уроки упражнения, направленные на развитие умений строить личные </w:t>
      </w:r>
      <w:bookmarkStart w:id="0" w:name="_GoBack"/>
      <w:bookmarkEnd w:id="0"/>
      <w:r w:rsidR="002C0B29">
        <w:rPr>
          <w:rFonts w:ascii="Times New Roman" w:hAnsi="Times New Roman" w:cs="Times New Roman"/>
          <w:sz w:val="24"/>
          <w:szCs w:val="24"/>
        </w:rPr>
        <w:t xml:space="preserve">рассуждения, выбор аргументации, вести поиск информации, </w:t>
      </w:r>
      <w:r w:rsidR="002C0B29">
        <w:rPr>
          <w:rFonts w:ascii="Times New Roman" w:hAnsi="Times New Roman" w:cs="Times New Roman"/>
          <w:sz w:val="24"/>
          <w:szCs w:val="24"/>
        </w:rPr>
        <w:lastRenderedPageBreak/>
        <w:t>заданной в явном и неявном виде, а также работать над комплексным анализом текста, включая орфографическую работу.</w:t>
      </w:r>
      <w:proofErr w:type="gramEnd"/>
    </w:p>
    <w:p w:rsidR="004742D4" w:rsidRDefault="004742D4" w:rsidP="002C0B29">
      <w:pPr>
        <w:jc w:val="both"/>
        <w:rPr>
          <w:rFonts w:ascii="Times New Roman" w:hAnsi="Times New Roman" w:cs="Times New Roman"/>
          <w:sz w:val="24"/>
          <w:szCs w:val="24"/>
        </w:rPr>
      </w:pPr>
      <w:r>
        <w:rPr>
          <w:rFonts w:ascii="Times New Roman" w:hAnsi="Times New Roman" w:cs="Times New Roman"/>
          <w:sz w:val="24"/>
          <w:szCs w:val="24"/>
        </w:rPr>
        <w:t xml:space="preserve">     </w:t>
      </w:r>
      <w:r w:rsidRPr="004742D4">
        <w:rPr>
          <w:rFonts w:ascii="Times New Roman" w:hAnsi="Times New Roman" w:cs="Times New Roman"/>
          <w:sz w:val="24"/>
          <w:szCs w:val="24"/>
        </w:rPr>
        <w:t>Проведенная в 1 четверт</w:t>
      </w:r>
      <w:r w:rsidR="00EF6B50">
        <w:rPr>
          <w:rFonts w:ascii="Times New Roman" w:hAnsi="Times New Roman" w:cs="Times New Roman"/>
          <w:sz w:val="24"/>
          <w:szCs w:val="24"/>
        </w:rPr>
        <w:t>и</w:t>
      </w:r>
      <w:r w:rsidRPr="004742D4">
        <w:rPr>
          <w:rFonts w:ascii="Times New Roman" w:hAnsi="Times New Roman" w:cs="Times New Roman"/>
          <w:sz w:val="24"/>
          <w:szCs w:val="24"/>
        </w:rPr>
        <w:t xml:space="preserve"> проверка уровня </w:t>
      </w:r>
      <w:proofErr w:type="spellStart"/>
      <w:r w:rsidRPr="004742D4">
        <w:rPr>
          <w:rFonts w:ascii="Times New Roman" w:hAnsi="Times New Roman" w:cs="Times New Roman"/>
          <w:sz w:val="24"/>
          <w:szCs w:val="24"/>
        </w:rPr>
        <w:t>обученности</w:t>
      </w:r>
      <w:proofErr w:type="spellEnd"/>
      <w:r w:rsidRPr="004742D4">
        <w:rPr>
          <w:rFonts w:ascii="Times New Roman" w:hAnsi="Times New Roman" w:cs="Times New Roman"/>
          <w:sz w:val="24"/>
          <w:szCs w:val="24"/>
        </w:rPr>
        <w:t xml:space="preserve"> чтению среди </w:t>
      </w:r>
      <w:r w:rsidR="00EF6B50">
        <w:rPr>
          <w:rFonts w:ascii="Times New Roman" w:hAnsi="Times New Roman" w:cs="Times New Roman"/>
          <w:sz w:val="24"/>
          <w:szCs w:val="24"/>
        </w:rPr>
        <w:t>обучающихся</w:t>
      </w:r>
      <w:r w:rsidRPr="004742D4">
        <w:rPr>
          <w:rFonts w:ascii="Times New Roman" w:hAnsi="Times New Roman" w:cs="Times New Roman"/>
          <w:sz w:val="24"/>
          <w:szCs w:val="24"/>
        </w:rPr>
        <w:t xml:space="preserve"> 5-6 классов показала необходимость активизировать на каждом уроке словарную работу по разъяснению незнакомых слов и понятий, проводить целенаправленную работу по формированию навыков выразительного и осознанного чтения текста.</w:t>
      </w:r>
    </w:p>
    <w:p w:rsidR="00756CF1" w:rsidRDefault="00756CF1" w:rsidP="002C0B29">
      <w:pPr>
        <w:jc w:val="both"/>
        <w:rPr>
          <w:rFonts w:ascii="Times New Roman" w:hAnsi="Times New Roman" w:cs="Times New Roman"/>
          <w:sz w:val="24"/>
          <w:szCs w:val="24"/>
        </w:rPr>
      </w:pPr>
      <w:r>
        <w:rPr>
          <w:rFonts w:ascii="Times New Roman" w:hAnsi="Times New Roman" w:cs="Times New Roman"/>
          <w:sz w:val="24"/>
          <w:szCs w:val="24"/>
        </w:rPr>
        <w:t xml:space="preserve">     Итоговое собеседование по русскому языку основной массой обучающихся 9 класса было сдано в основной период, повторно сдавали слабоуспевающие обучающиеся Савченко В., Резников А.</w:t>
      </w:r>
    </w:p>
    <w:p w:rsidR="00756CF1" w:rsidRDefault="00756CF1" w:rsidP="002C0B29">
      <w:pPr>
        <w:jc w:val="both"/>
        <w:rPr>
          <w:rFonts w:ascii="Times New Roman" w:hAnsi="Times New Roman" w:cs="Times New Roman"/>
          <w:sz w:val="24"/>
          <w:szCs w:val="24"/>
        </w:rPr>
      </w:pPr>
      <w:r>
        <w:rPr>
          <w:rFonts w:ascii="Times New Roman" w:hAnsi="Times New Roman" w:cs="Times New Roman"/>
          <w:sz w:val="24"/>
          <w:szCs w:val="24"/>
        </w:rPr>
        <w:t xml:space="preserve">    Проведенное в апреле итоговое сочинение успешно</w:t>
      </w:r>
      <w:r w:rsidR="005843ED">
        <w:rPr>
          <w:rFonts w:ascii="Times New Roman" w:hAnsi="Times New Roman" w:cs="Times New Roman"/>
          <w:sz w:val="24"/>
          <w:szCs w:val="24"/>
        </w:rPr>
        <w:t xml:space="preserve"> </w:t>
      </w:r>
      <w:r w:rsidR="005843ED" w:rsidRPr="005843ED">
        <w:rPr>
          <w:rFonts w:ascii="Times New Roman" w:hAnsi="Times New Roman" w:cs="Times New Roman"/>
          <w:sz w:val="24"/>
          <w:szCs w:val="24"/>
        </w:rPr>
        <w:t>написали все обучающиеся 11 класса</w:t>
      </w:r>
      <w:r>
        <w:rPr>
          <w:rFonts w:ascii="Times New Roman" w:hAnsi="Times New Roman" w:cs="Times New Roman"/>
          <w:sz w:val="24"/>
          <w:szCs w:val="24"/>
        </w:rPr>
        <w:t>, показав высокий уров</w:t>
      </w:r>
      <w:r w:rsidR="005843ED">
        <w:rPr>
          <w:rFonts w:ascii="Times New Roman" w:hAnsi="Times New Roman" w:cs="Times New Roman"/>
          <w:sz w:val="24"/>
          <w:szCs w:val="24"/>
        </w:rPr>
        <w:t>ень подготовки</w:t>
      </w:r>
      <w:r>
        <w:rPr>
          <w:rFonts w:ascii="Times New Roman" w:hAnsi="Times New Roman" w:cs="Times New Roman"/>
          <w:sz w:val="24"/>
          <w:szCs w:val="24"/>
        </w:rPr>
        <w:t>.</w:t>
      </w:r>
    </w:p>
    <w:p w:rsidR="00D32D1C" w:rsidRDefault="00D32D1C" w:rsidP="002C0B29">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Проведенная в конце учебного года промежуточная аттестация выявила слабоуспевающих обучающихся, нуждающихся в дополнительных заданиях на летний период.</w:t>
      </w:r>
      <w:proofErr w:type="gramEnd"/>
    </w:p>
    <w:p w:rsidR="002C0B29" w:rsidRPr="000010AD" w:rsidRDefault="002C0B29" w:rsidP="002C0B29">
      <w:pPr>
        <w:rPr>
          <w:rFonts w:ascii="Times New Roman" w:hAnsi="Times New Roman" w:cs="Times New Roman"/>
          <w:sz w:val="24"/>
          <w:szCs w:val="24"/>
        </w:rPr>
      </w:pPr>
      <w:r w:rsidRPr="000010AD">
        <w:rPr>
          <w:rFonts w:ascii="Times New Roman" w:hAnsi="Times New Roman" w:cs="Times New Roman"/>
          <w:b/>
          <w:i/>
          <w:sz w:val="24"/>
          <w:szCs w:val="24"/>
        </w:rPr>
        <w:t>Работа МО с одаренными  детьми.</w:t>
      </w:r>
    </w:p>
    <w:p w:rsidR="00150B8C" w:rsidRDefault="002C0B29" w:rsidP="002C0B29">
      <w:pPr>
        <w:jc w:val="both"/>
        <w:rPr>
          <w:rFonts w:ascii="Times New Roman" w:hAnsi="Times New Roman" w:cs="Times New Roman"/>
          <w:iCs/>
          <w:sz w:val="24"/>
          <w:szCs w:val="24"/>
        </w:rPr>
      </w:pPr>
      <w:r>
        <w:rPr>
          <w:rFonts w:ascii="Times New Roman" w:hAnsi="Times New Roman" w:cs="Times New Roman"/>
          <w:sz w:val="24"/>
          <w:szCs w:val="24"/>
        </w:rPr>
        <w:t xml:space="preserve">         </w:t>
      </w:r>
      <w:r w:rsidRPr="000010AD">
        <w:rPr>
          <w:rFonts w:ascii="Times New Roman" w:hAnsi="Times New Roman" w:cs="Times New Roman"/>
          <w:sz w:val="24"/>
          <w:szCs w:val="24"/>
        </w:rPr>
        <w:t>Работа по данному направлению была продолжена  в 20</w:t>
      </w:r>
      <w:r w:rsidR="00F91A21">
        <w:rPr>
          <w:rFonts w:ascii="Times New Roman" w:hAnsi="Times New Roman" w:cs="Times New Roman"/>
          <w:sz w:val="24"/>
          <w:szCs w:val="24"/>
        </w:rPr>
        <w:t>20</w:t>
      </w:r>
      <w:r w:rsidRPr="000010AD">
        <w:rPr>
          <w:rFonts w:ascii="Times New Roman" w:hAnsi="Times New Roman" w:cs="Times New Roman"/>
          <w:sz w:val="24"/>
          <w:szCs w:val="24"/>
        </w:rPr>
        <w:t>-20</w:t>
      </w:r>
      <w:r>
        <w:rPr>
          <w:rFonts w:ascii="Times New Roman" w:hAnsi="Times New Roman" w:cs="Times New Roman"/>
          <w:sz w:val="24"/>
          <w:szCs w:val="24"/>
        </w:rPr>
        <w:t>2</w:t>
      </w:r>
      <w:r w:rsidR="00F91A21">
        <w:rPr>
          <w:rFonts w:ascii="Times New Roman" w:hAnsi="Times New Roman" w:cs="Times New Roman"/>
          <w:sz w:val="24"/>
          <w:szCs w:val="24"/>
        </w:rPr>
        <w:t>1</w:t>
      </w:r>
      <w:r w:rsidRPr="000010AD">
        <w:rPr>
          <w:rFonts w:ascii="Times New Roman" w:hAnsi="Times New Roman" w:cs="Times New Roman"/>
          <w:sz w:val="24"/>
          <w:szCs w:val="24"/>
        </w:rPr>
        <w:t xml:space="preserve"> учебном году.  В учебной деятельности педагогами  применяются индивидуальные задания повышенной сложности и со «звездочкой», задания творческого характера.</w:t>
      </w:r>
      <w:r w:rsidRPr="000010AD">
        <w:rPr>
          <w:rFonts w:ascii="Times New Roman" w:hAnsi="Times New Roman" w:cs="Times New Roman"/>
          <w:iCs/>
          <w:sz w:val="24"/>
          <w:szCs w:val="24"/>
        </w:rPr>
        <w:t xml:space="preserve"> </w:t>
      </w:r>
    </w:p>
    <w:p w:rsidR="00150B8C" w:rsidRDefault="00150B8C" w:rsidP="002C0B29">
      <w:pPr>
        <w:jc w:val="both"/>
        <w:rPr>
          <w:rFonts w:ascii="Times New Roman" w:hAnsi="Times New Roman" w:cs="Times New Roman"/>
          <w:iCs/>
          <w:sz w:val="24"/>
          <w:szCs w:val="24"/>
        </w:rPr>
      </w:pPr>
      <w:r>
        <w:rPr>
          <w:rFonts w:ascii="Times New Roman" w:hAnsi="Times New Roman" w:cs="Times New Roman"/>
          <w:iCs/>
          <w:sz w:val="24"/>
          <w:szCs w:val="24"/>
        </w:rPr>
        <w:t xml:space="preserve">        </w:t>
      </w:r>
      <w:r w:rsidR="002C0B29" w:rsidRPr="000010AD">
        <w:rPr>
          <w:rFonts w:ascii="Times New Roman" w:hAnsi="Times New Roman" w:cs="Times New Roman"/>
          <w:iCs/>
          <w:sz w:val="24"/>
          <w:szCs w:val="24"/>
        </w:rPr>
        <w:t>В первом полугодии был проведен школьный этап предметных олимпиад, который позволил определить участников городского этапа и возможных участников в ней в будущем учебном году.</w:t>
      </w:r>
      <w:r w:rsidR="002C0B29">
        <w:rPr>
          <w:rFonts w:ascii="Times New Roman" w:hAnsi="Times New Roman" w:cs="Times New Roman"/>
          <w:iCs/>
          <w:sz w:val="24"/>
          <w:szCs w:val="24"/>
        </w:rPr>
        <w:t xml:space="preserve"> </w:t>
      </w:r>
      <w:r w:rsidR="00BC56F9">
        <w:rPr>
          <w:rFonts w:ascii="Times New Roman" w:hAnsi="Times New Roman" w:cs="Times New Roman"/>
          <w:iCs/>
          <w:sz w:val="24"/>
          <w:szCs w:val="24"/>
        </w:rPr>
        <w:t>По результатам участия в школьном этапе ВОШ были определены</w:t>
      </w:r>
      <w:r w:rsidR="00C84E26">
        <w:rPr>
          <w:rFonts w:ascii="Times New Roman" w:hAnsi="Times New Roman" w:cs="Times New Roman"/>
          <w:iCs/>
          <w:sz w:val="24"/>
          <w:szCs w:val="24"/>
        </w:rPr>
        <w:t xml:space="preserve"> участники муни</w:t>
      </w:r>
      <w:r w:rsidR="004B735F">
        <w:rPr>
          <w:rFonts w:ascii="Times New Roman" w:hAnsi="Times New Roman" w:cs="Times New Roman"/>
          <w:iCs/>
          <w:sz w:val="24"/>
          <w:szCs w:val="24"/>
        </w:rPr>
        <w:t xml:space="preserve">ципального этапа. Новоселова У., 7 класс, </w:t>
      </w:r>
      <w:r w:rsidR="00C84E26">
        <w:rPr>
          <w:rFonts w:ascii="Times New Roman" w:hAnsi="Times New Roman" w:cs="Times New Roman"/>
          <w:iCs/>
          <w:sz w:val="24"/>
          <w:szCs w:val="24"/>
        </w:rPr>
        <w:t>приняла участие в олимпиад</w:t>
      </w:r>
      <w:r w:rsidR="004B735F">
        <w:rPr>
          <w:rFonts w:ascii="Times New Roman" w:hAnsi="Times New Roman" w:cs="Times New Roman"/>
          <w:iCs/>
          <w:sz w:val="24"/>
          <w:szCs w:val="24"/>
        </w:rPr>
        <w:t>ах</w:t>
      </w:r>
      <w:r w:rsidR="00C84E26">
        <w:rPr>
          <w:rFonts w:ascii="Times New Roman" w:hAnsi="Times New Roman" w:cs="Times New Roman"/>
          <w:iCs/>
          <w:sz w:val="24"/>
          <w:szCs w:val="24"/>
        </w:rPr>
        <w:t xml:space="preserve"> по</w:t>
      </w:r>
      <w:r w:rsidR="004B735F">
        <w:rPr>
          <w:rFonts w:ascii="Times New Roman" w:hAnsi="Times New Roman" w:cs="Times New Roman"/>
          <w:iCs/>
          <w:sz w:val="24"/>
          <w:szCs w:val="24"/>
        </w:rPr>
        <w:t xml:space="preserve"> русскому языку и литературе, </w:t>
      </w:r>
      <w:proofErr w:type="spellStart"/>
      <w:r w:rsidR="004B735F">
        <w:rPr>
          <w:rFonts w:ascii="Times New Roman" w:hAnsi="Times New Roman" w:cs="Times New Roman"/>
          <w:iCs/>
          <w:sz w:val="24"/>
          <w:szCs w:val="24"/>
        </w:rPr>
        <w:t>Мунтян</w:t>
      </w:r>
      <w:proofErr w:type="spellEnd"/>
      <w:r w:rsidR="004B735F">
        <w:rPr>
          <w:rFonts w:ascii="Times New Roman" w:hAnsi="Times New Roman" w:cs="Times New Roman"/>
          <w:iCs/>
          <w:sz w:val="24"/>
          <w:szCs w:val="24"/>
        </w:rPr>
        <w:t xml:space="preserve"> Е.,</w:t>
      </w:r>
      <w:r>
        <w:rPr>
          <w:rFonts w:ascii="Times New Roman" w:hAnsi="Times New Roman" w:cs="Times New Roman"/>
          <w:iCs/>
          <w:sz w:val="24"/>
          <w:szCs w:val="24"/>
        </w:rPr>
        <w:t xml:space="preserve"> </w:t>
      </w:r>
      <w:r w:rsidR="004B735F">
        <w:rPr>
          <w:rFonts w:ascii="Times New Roman" w:hAnsi="Times New Roman" w:cs="Times New Roman"/>
          <w:iCs/>
          <w:sz w:val="24"/>
          <w:szCs w:val="24"/>
        </w:rPr>
        <w:t xml:space="preserve">9 класс, Кудлай Н., 11 класс, приняли участие в олимпиаде по русскому языку, показав хорошие результаты. </w:t>
      </w:r>
      <w:r>
        <w:rPr>
          <w:rFonts w:ascii="Times New Roman" w:hAnsi="Times New Roman" w:cs="Times New Roman"/>
          <w:iCs/>
          <w:sz w:val="24"/>
          <w:szCs w:val="24"/>
        </w:rPr>
        <w:t xml:space="preserve">По предмету обществознание участие приняла Воронина Т., 11 класс, по истории Кудлай Н., 11 класс. </w:t>
      </w:r>
    </w:p>
    <w:p w:rsidR="002C0B29" w:rsidRDefault="00150B8C" w:rsidP="002C0B29">
      <w:pPr>
        <w:jc w:val="both"/>
        <w:rPr>
          <w:rFonts w:ascii="Times New Roman" w:hAnsi="Times New Roman" w:cs="Times New Roman"/>
          <w:iCs/>
          <w:sz w:val="24"/>
          <w:szCs w:val="24"/>
        </w:rPr>
      </w:pPr>
      <w:r>
        <w:rPr>
          <w:rFonts w:ascii="Times New Roman" w:hAnsi="Times New Roman" w:cs="Times New Roman"/>
          <w:iCs/>
          <w:sz w:val="24"/>
          <w:szCs w:val="24"/>
        </w:rPr>
        <w:t xml:space="preserve">       </w:t>
      </w:r>
      <w:r w:rsidR="002C0B29">
        <w:rPr>
          <w:rFonts w:ascii="Times New Roman" w:hAnsi="Times New Roman" w:cs="Times New Roman"/>
          <w:iCs/>
          <w:sz w:val="24"/>
          <w:szCs w:val="24"/>
        </w:rPr>
        <w:t xml:space="preserve">Кроме того выделены высокомотивированные обучающиеся, с </w:t>
      </w:r>
      <w:proofErr w:type="gramStart"/>
      <w:r w:rsidR="002C0B29">
        <w:rPr>
          <w:rFonts w:ascii="Times New Roman" w:hAnsi="Times New Roman" w:cs="Times New Roman"/>
          <w:iCs/>
          <w:sz w:val="24"/>
          <w:szCs w:val="24"/>
        </w:rPr>
        <w:t>которыми</w:t>
      </w:r>
      <w:proofErr w:type="gramEnd"/>
      <w:r w:rsidR="002C0B29">
        <w:rPr>
          <w:rFonts w:ascii="Times New Roman" w:hAnsi="Times New Roman" w:cs="Times New Roman"/>
          <w:iCs/>
          <w:sz w:val="24"/>
          <w:szCs w:val="24"/>
        </w:rPr>
        <w:t xml:space="preserve"> необходимо вести работу  по подготовке к олимпиадам  целенаправленно. Проблемой остается организация дополнительных занятий с детьми по подготовке к олимпиадам, их несистематический характер, отсутствие интенсивного курса подготовки.</w:t>
      </w:r>
    </w:p>
    <w:p w:rsidR="00597A5D" w:rsidRDefault="00597A5D" w:rsidP="002C0B29">
      <w:pPr>
        <w:jc w:val="both"/>
        <w:rPr>
          <w:rFonts w:ascii="Times New Roman" w:hAnsi="Times New Roman" w:cs="Times New Roman"/>
          <w:iCs/>
          <w:sz w:val="24"/>
          <w:szCs w:val="24"/>
        </w:rPr>
      </w:pPr>
      <w:r>
        <w:rPr>
          <w:rFonts w:ascii="Times New Roman" w:hAnsi="Times New Roman" w:cs="Times New Roman"/>
          <w:iCs/>
          <w:sz w:val="24"/>
          <w:szCs w:val="24"/>
        </w:rPr>
        <w:t xml:space="preserve">        Ежегодно обучающиеся школы участвуют в конкурсе «Живая классика». В этом году участниками муниципального этапа стали Аветисова С.- 6 класс, Новоселова У. – 7 класс, Кудлай Н. – 11 класс.</w:t>
      </w:r>
    </w:p>
    <w:p w:rsidR="00A41072" w:rsidRDefault="00C27920" w:rsidP="00F91A21">
      <w:pPr>
        <w:jc w:val="both"/>
        <w:rPr>
          <w:rFonts w:ascii="Times New Roman" w:hAnsi="Times New Roman" w:cs="Times New Roman"/>
          <w:b/>
          <w:i/>
          <w:sz w:val="24"/>
          <w:szCs w:val="24"/>
        </w:rPr>
      </w:pPr>
      <w:r>
        <w:rPr>
          <w:rFonts w:ascii="Times New Roman" w:hAnsi="Times New Roman" w:cs="Times New Roman"/>
          <w:iCs/>
          <w:sz w:val="24"/>
          <w:szCs w:val="24"/>
        </w:rPr>
        <w:t xml:space="preserve">     </w:t>
      </w:r>
      <w:proofErr w:type="gramStart"/>
      <w:r w:rsidR="00F91A21">
        <w:rPr>
          <w:rFonts w:ascii="Times New Roman" w:hAnsi="Times New Roman" w:cs="Times New Roman"/>
          <w:iCs/>
          <w:sz w:val="24"/>
          <w:szCs w:val="24"/>
        </w:rPr>
        <w:t>Обучающиеся</w:t>
      </w:r>
      <w:proofErr w:type="gramEnd"/>
      <w:r w:rsidR="00F91A21">
        <w:rPr>
          <w:rFonts w:ascii="Times New Roman" w:hAnsi="Times New Roman" w:cs="Times New Roman"/>
          <w:iCs/>
          <w:sz w:val="24"/>
          <w:szCs w:val="24"/>
        </w:rPr>
        <w:t xml:space="preserve"> регулярно принимают участие в дистанционных конкурсах и олимпиадах</w:t>
      </w:r>
      <w:r w:rsidR="00090C4A">
        <w:rPr>
          <w:rFonts w:ascii="Times New Roman" w:hAnsi="Times New Roman" w:cs="Times New Roman"/>
          <w:iCs/>
          <w:sz w:val="24"/>
          <w:szCs w:val="24"/>
        </w:rPr>
        <w:t xml:space="preserve"> (приложение 3)</w:t>
      </w:r>
      <w:r w:rsidR="00F91A21">
        <w:rPr>
          <w:rFonts w:ascii="Times New Roman" w:hAnsi="Times New Roman" w:cs="Times New Roman"/>
          <w:iCs/>
          <w:sz w:val="24"/>
          <w:szCs w:val="24"/>
        </w:rPr>
        <w:t xml:space="preserve">. Наиболее активные обучающиеся: Драгунов А., </w:t>
      </w:r>
      <w:proofErr w:type="spellStart"/>
      <w:r w:rsidR="00F91A21">
        <w:rPr>
          <w:rFonts w:ascii="Times New Roman" w:hAnsi="Times New Roman" w:cs="Times New Roman"/>
          <w:iCs/>
          <w:sz w:val="24"/>
          <w:szCs w:val="24"/>
        </w:rPr>
        <w:t>Ратчин</w:t>
      </w:r>
      <w:proofErr w:type="spellEnd"/>
      <w:r w:rsidR="00F91A21">
        <w:rPr>
          <w:rFonts w:ascii="Times New Roman" w:hAnsi="Times New Roman" w:cs="Times New Roman"/>
          <w:iCs/>
          <w:sz w:val="24"/>
          <w:szCs w:val="24"/>
        </w:rPr>
        <w:t xml:space="preserve"> К., </w:t>
      </w:r>
      <w:proofErr w:type="spellStart"/>
      <w:r w:rsidR="00F91A21">
        <w:rPr>
          <w:rFonts w:ascii="Times New Roman" w:hAnsi="Times New Roman" w:cs="Times New Roman"/>
          <w:iCs/>
          <w:sz w:val="24"/>
          <w:szCs w:val="24"/>
        </w:rPr>
        <w:t>ЧетыржоковА</w:t>
      </w:r>
      <w:proofErr w:type="spellEnd"/>
      <w:r w:rsidR="00F91A21">
        <w:rPr>
          <w:rFonts w:ascii="Times New Roman" w:hAnsi="Times New Roman" w:cs="Times New Roman"/>
          <w:iCs/>
          <w:sz w:val="24"/>
          <w:szCs w:val="24"/>
        </w:rPr>
        <w:t xml:space="preserve">.- 5 класс, Аветисова С., </w:t>
      </w:r>
      <w:proofErr w:type="spellStart"/>
      <w:r w:rsidR="00F91A21">
        <w:rPr>
          <w:rFonts w:ascii="Times New Roman" w:hAnsi="Times New Roman" w:cs="Times New Roman"/>
          <w:iCs/>
          <w:sz w:val="24"/>
          <w:szCs w:val="24"/>
        </w:rPr>
        <w:t>Бардакова</w:t>
      </w:r>
      <w:proofErr w:type="spellEnd"/>
      <w:r w:rsidR="00F91A21">
        <w:rPr>
          <w:rFonts w:ascii="Times New Roman" w:hAnsi="Times New Roman" w:cs="Times New Roman"/>
          <w:iCs/>
          <w:sz w:val="24"/>
          <w:szCs w:val="24"/>
        </w:rPr>
        <w:t xml:space="preserve"> А. – 6 класс, Масюков М., Токарев В., Новоселова У. – 7к</w:t>
      </w:r>
      <w:r w:rsidR="00D9114A">
        <w:rPr>
          <w:rFonts w:ascii="Times New Roman" w:hAnsi="Times New Roman" w:cs="Times New Roman"/>
          <w:iCs/>
          <w:sz w:val="24"/>
          <w:szCs w:val="24"/>
        </w:rPr>
        <w:t xml:space="preserve">ласс, Смолина Т., Соловьева М., Пономарева В.- 8 класс, </w:t>
      </w:r>
      <w:proofErr w:type="spellStart"/>
      <w:r w:rsidR="00D9114A">
        <w:rPr>
          <w:rFonts w:ascii="Times New Roman" w:hAnsi="Times New Roman" w:cs="Times New Roman"/>
          <w:iCs/>
          <w:sz w:val="24"/>
          <w:szCs w:val="24"/>
        </w:rPr>
        <w:t>Белосохова</w:t>
      </w:r>
      <w:proofErr w:type="spellEnd"/>
      <w:r w:rsidR="00D9114A">
        <w:rPr>
          <w:rFonts w:ascii="Times New Roman" w:hAnsi="Times New Roman" w:cs="Times New Roman"/>
          <w:iCs/>
          <w:sz w:val="24"/>
          <w:szCs w:val="24"/>
        </w:rPr>
        <w:t xml:space="preserve"> М. – 9 класс. </w:t>
      </w:r>
      <w:proofErr w:type="gramStart"/>
      <w:r w:rsidR="00D9114A">
        <w:rPr>
          <w:rFonts w:ascii="Times New Roman" w:hAnsi="Times New Roman" w:cs="Times New Roman"/>
          <w:iCs/>
          <w:sz w:val="24"/>
          <w:szCs w:val="24"/>
        </w:rPr>
        <w:t>Обучающиеся</w:t>
      </w:r>
      <w:proofErr w:type="gramEnd"/>
      <w:r w:rsidR="00D9114A">
        <w:rPr>
          <w:rFonts w:ascii="Times New Roman" w:hAnsi="Times New Roman" w:cs="Times New Roman"/>
          <w:iCs/>
          <w:sz w:val="24"/>
          <w:szCs w:val="24"/>
        </w:rPr>
        <w:t xml:space="preserve"> 11 класса зачастую принимают участие в дистанционных олимпиадах полным составом.</w:t>
      </w:r>
    </w:p>
    <w:p w:rsidR="002C0B29" w:rsidRPr="000010AD" w:rsidRDefault="002C0B29" w:rsidP="002C0B29">
      <w:pPr>
        <w:rPr>
          <w:rFonts w:ascii="Times New Roman" w:hAnsi="Times New Roman" w:cs="Times New Roman"/>
          <w:sz w:val="24"/>
          <w:szCs w:val="24"/>
        </w:rPr>
      </w:pPr>
      <w:r w:rsidRPr="000010AD">
        <w:rPr>
          <w:rFonts w:ascii="Times New Roman" w:hAnsi="Times New Roman" w:cs="Times New Roman"/>
          <w:b/>
          <w:i/>
          <w:sz w:val="24"/>
          <w:szCs w:val="24"/>
        </w:rPr>
        <w:t>Рекомендации на 20</w:t>
      </w:r>
      <w:r w:rsidR="00A039D8">
        <w:rPr>
          <w:rFonts w:ascii="Times New Roman" w:hAnsi="Times New Roman" w:cs="Times New Roman"/>
          <w:b/>
          <w:i/>
          <w:sz w:val="24"/>
          <w:szCs w:val="24"/>
        </w:rPr>
        <w:t>2</w:t>
      </w:r>
      <w:r w:rsidR="00F1055D">
        <w:rPr>
          <w:rFonts w:ascii="Times New Roman" w:hAnsi="Times New Roman" w:cs="Times New Roman"/>
          <w:b/>
          <w:i/>
          <w:sz w:val="24"/>
          <w:szCs w:val="24"/>
        </w:rPr>
        <w:t>1</w:t>
      </w:r>
      <w:r w:rsidRPr="000010AD">
        <w:rPr>
          <w:rFonts w:ascii="Times New Roman" w:hAnsi="Times New Roman" w:cs="Times New Roman"/>
          <w:b/>
          <w:i/>
          <w:sz w:val="24"/>
          <w:szCs w:val="24"/>
        </w:rPr>
        <w:t xml:space="preserve"> – 20</w:t>
      </w:r>
      <w:r>
        <w:rPr>
          <w:rFonts w:ascii="Times New Roman" w:hAnsi="Times New Roman" w:cs="Times New Roman"/>
          <w:b/>
          <w:i/>
          <w:sz w:val="24"/>
          <w:szCs w:val="24"/>
        </w:rPr>
        <w:t>2</w:t>
      </w:r>
      <w:r w:rsidR="00F1055D">
        <w:rPr>
          <w:rFonts w:ascii="Times New Roman" w:hAnsi="Times New Roman" w:cs="Times New Roman"/>
          <w:b/>
          <w:i/>
          <w:sz w:val="24"/>
          <w:szCs w:val="24"/>
        </w:rPr>
        <w:t>2</w:t>
      </w:r>
      <w:r w:rsidRPr="000010AD">
        <w:rPr>
          <w:rFonts w:ascii="Times New Roman" w:hAnsi="Times New Roman" w:cs="Times New Roman"/>
          <w:b/>
          <w:i/>
          <w:sz w:val="24"/>
          <w:szCs w:val="24"/>
        </w:rPr>
        <w:t xml:space="preserve"> учебный год</w:t>
      </w:r>
    </w:p>
    <w:p w:rsidR="002C0B29" w:rsidRDefault="002C0B29" w:rsidP="002C0B29">
      <w:pPr>
        <w:numPr>
          <w:ilvl w:val="0"/>
          <w:numId w:val="1"/>
        </w:numPr>
        <w:spacing w:line="240" w:lineRule="auto"/>
        <w:jc w:val="both"/>
        <w:rPr>
          <w:rFonts w:ascii="Times New Roman" w:hAnsi="Times New Roman" w:cs="Times New Roman"/>
          <w:sz w:val="24"/>
          <w:szCs w:val="24"/>
        </w:rPr>
      </w:pPr>
      <w:r w:rsidRPr="000010AD">
        <w:rPr>
          <w:rFonts w:ascii="Times New Roman" w:hAnsi="Times New Roman" w:cs="Times New Roman"/>
          <w:sz w:val="24"/>
          <w:szCs w:val="24"/>
        </w:rPr>
        <w:t>Продолжить изучение и внедрение новых форм и методов организации урочной и внеурочной  деятельности.</w:t>
      </w:r>
    </w:p>
    <w:p w:rsidR="002C0B29" w:rsidRDefault="002C0B29" w:rsidP="002C0B29">
      <w:pPr>
        <w:numPr>
          <w:ilvl w:val="0"/>
          <w:numId w:val="1"/>
        </w:num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Продолжить целенаправленную работу по подготовке обучающихся к ЕГЭ, ОГЭ и ВПР.</w:t>
      </w:r>
      <w:proofErr w:type="gramEnd"/>
    </w:p>
    <w:p w:rsidR="002C0B29" w:rsidRDefault="00A039D8" w:rsidP="002C0B29">
      <w:pPr>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Осуществлять систематический контроль над проектной деятельностью </w:t>
      </w:r>
      <w:proofErr w:type="gramStart"/>
      <w:r>
        <w:rPr>
          <w:rFonts w:ascii="Times New Roman" w:hAnsi="Times New Roman" w:cs="Times New Roman"/>
          <w:sz w:val="24"/>
          <w:szCs w:val="24"/>
        </w:rPr>
        <w:t>обучающихся</w:t>
      </w:r>
      <w:proofErr w:type="gramEnd"/>
      <w:r w:rsidR="00A17F9F">
        <w:rPr>
          <w:rFonts w:ascii="Times New Roman" w:hAnsi="Times New Roman" w:cs="Times New Roman"/>
          <w:sz w:val="24"/>
          <w:szCs w:val="24"/>
        </w:rPr>
        <w:t>.</w:t>
      </w:r>
    </w:p>
    <w:p w:rsidR="002C0B29" w:rsidRPr="000010AD" w:rsidRDefault="00450FC4" w:rsidP="002C0B29">
      <w:pPr>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Усилить и систематизировать</w:t>
      </w:r>
      <w:r w:rsidR="00A039D8">
        <w:rPr>
          <w:rFonts w:ascii="Times New Roman" w:hAnsi="Times New Roman" w:cs="Times New Roman"/>
          <w:sz w:val="24"/>
          <w:szCs w:val="24"/>
        </w:rPr>
        <w:t xml:space="preserve"> подготовку </w:t>
      </w:r>
      <w:proofErr w:type="gramStart"/>
      <w:r w:rsidR="00A039D8">
        <w:rPr>
          <w:rFonts w:ascii="Times New Roman" w:hAnsi="Times New Roman" w:cs="Times New Roman"/>
          <w:sz w:val="24"/>
          <w:szCs w:val="24"/>
        </w:rPr>
        <w:t>обучающихся</w:t>
      </w:r>
      <w:proofErr w:type="gramEnd"/>
      <w:r w:rsidR="00A039D8">
        <w:rPr>
          <w:rFonts w:ascii="Times New Roman" w:hAnsi="Times New Roman" w:cs="Times New Roman"/>
          <w:sz w:val="24"/>
          <w:szCs w:val="24"/>
        </w:rPr>
        <w:t xml:space="preserve"> к предметным олимпиадам, в том числе в дистанционной форме.</w:t>
      </w:r>
    </w:p>
    <w:p w:rsidR="002C0B29" w:rsidRDefault="002C0B29" w:rsidP="002C0B29">
      <w:pPr>
        <w:numPr>
          <w:ilvl w:val="0"/>
          <w:numId w:val="1"/>
        </w:numPr>
        <w:spacing w:line="240" w:lineRule="auto"/>
        <w:jc w:val="both"/>
        <w:rPr>
          <w:rFonts w:ascii="Times New Roman" w:hAnsi="Times New Roman" w:cs="Times New Roman"/>
          <w:sz w:val="24"/>
          <w:szCs w:val="24"/>
        </w:rPr>
      </w:pPr>
      <w:r w:rsidRPr="00330661">
        <w:rPr>
          <w:rFonts w:ascii="Times New Roman" w:hAnsi="Times New Roman" w:cs="Times New Roman"/>
          <w:sz w:val="24"/>
          <w:szCs w:val="24"/>
        </w:rPr>
        <w:t xml:space="preserve">Учителям </w:t>
      </w:r>
      <w:r w:rsidR="00A039D8">
        <w:rPr>
          <w:rFonts w:ascii="Times New Roman" w:hAnsi="Times New Roman" w:cs="Times New Roman"/>
          <w:sz w:val="24"/>
          <w:szCs w:val="24"/>
        </w:rPr>
        <w:t xml:space="preserve">расширить сферу обмена педагогическим опытом путем </w:t>
      </w:r>
      <w:r w:rsidR="00344446">
        <w:rPr>
          <w:rFonts w:ascii="Times New Roman" w:hAnsi="Times New Roman" w:cs="Times New Roman"/>
          <w:sz w:val="24"/>
          <w:szCs w:val="24"/>
        </w:rPr>
        <w:t>участия в различных педагогических сообществах и публикации в них</w:t>
      </w:r>
      <w:r w:rsidRPr="00330661">
        <w:rPr>
          <w:rFonts w:ascii="Times New Roman" w:hAnsi="Times New Roman" w:cs="Times New Roman"/>
          <w:sz w:val="24"/>
          <w:szCs w:val="24"/>
        </w:rPr>
        <w:t>.</w:t>
      </w:r>
    </w:p>
    <w:p w:rsidR="00450FC4" w:rsidRPr="00450FC4" w:rsidRDefault="00450FC4" w:rsidP="002C0B29">
      <w:pPr>
        <w:numPr>
          <w:ilvl w:val="0"/>
          <w:numId w:val="1"/>
        </w:numPr>
        <w:spacing w:line="240" w:lineRule="auto"/>
        <w:jc w:val="both"/>
        <w:rPr>
          <w:rFonts w:ascii="Times New Roman" w:hAnsi="Times New Roman" w:cs="Times New Roman"/>
          <w:sz w:val="24"/>
          <w:szCs w:val="24"/>
        </w:rPr>
      </w:pPr>
      <w:r w:rsidRPr="00450FC4">
        <w:rPr>
          <w:rFonts w:ascii="Times New Roman" w:hAnsi="Times New Roman" w:cs="Times New Roman"/>
          <w:color w:val="333333"/>
          <w:sz w:val="24"/>
          <w:szCs w:val="24"/>
          <w:shd w:val="clear" w:color="auto" w:fill="FFFFFF"/>
        </w:rPr>
        <w:t xml:space="preserve">Повышать педагогическое мастерство через участие в профессиональных конкурсах, конференциях </w:t>
      </w:r>
      <w:r>
        <w:rPr>
          <w:rFonts w:ascii="Times New Roman" w:hAnsi="Times New Roman" w:cs="Times New Roman"/>
          <w:color w:val="333333"/>
          <w:sz w:val="24"/>
          <w:szCs w:val="24"/>
          <w:shd w:val="clear" w:color="auto" w:fill="FFFFFF"/>
        </w:rPr>
        <w:t xml:space="preserve">различного </w:t>
      </w:r>
      <w:proofErr w:type="gramStart"/>
      <w:r>
        <w:rPr>
          <w:rFonts w:ascii="Times New Roman" w:hAnsi="Times New Roman" w:cs="Times New Roman"/>
          <w:color w:val="333333"/>
          <w:sz w:val="24"/>
          <w:szCs w:val="24"/>
          <w:shd w:val="clear" w:color="auto" w:fill="FFFFFF"/>
        </w:rPr>
        <w:t>уровня</w:t>
      </w:r>
      <w:proofErr w:type="gramEnd"/>
      <w:r>
        <w:rPr>
          <w:rFonts w:ascii="Times New Roman" w:hAnsi="Times New Roman" w:cs="Times New Roman"/>
          <w:color w:val="333333"/>
          <w:sz w:val="24"/>
          <w:szCs w:val="24"/>
          <w:shd w:val="clear" w:color="auto" w:fill="FFFFFF"/>
        </w:rPr>
        <w:t xml:space="preserve"> </w:t>
      </w:r>
      <w:r w:rsidRPr="00450FC4">
        <w:rPr>
          <w:rFonts w:ascii="Times New Roman" w:hAnsi="Times New Roman" w:cs="Times New Roman"/>
          <w:color w:val="333333"/>
          <w:sz w:val="24"/>
          <w:szCs w:val="24"/>
          <w:shd w:val="clear" w:color="auto" w:fill="FFFFFF"/>
        </w:rPr>
        <w:t>как в дистанционной, так и в очной форме</w:t>
      </w:r>
      <w:r>
        <w:rPr>
          <w:rFonts w:ascii="Times New Roman" w:hAnsi="Times New Roman" w:cs="Times New Roman"/>
          <w:color w:val="333333"/>
          <w:sz w:val="24"/>
          <w:szCs w:val="24"/>
          <w:shd w:val="clear" w:color="auto" w:fill="FFFFFF"/>
        </w:rPr>
        <w:t>.</w:t>
      </w:r>
      <w:r w:rsidRPr="00450FC4">
        <w:rPr>
          <w:rFonts w:ascii="Times New Roman" w:hAnsi="Times New Roman" w:cs="Times New Roman"/>
          <w:color w:val="333333"/>
          <w:sz w:val="24"/>
          <w:szCs w:val="24"/>
          <w:shd w:val="clear" w:color="auto" w:fill="FFFFFF"/>
        </w:rPr>
        <w:t xml:space="preserve"> </w:t>
      </w:r>
    </w:p>
    <w:p w:rsidR="002C0B29" w:rsidRPr="00450FC4" w:rsidRDefault="00D61E16" w:rsidP="002C0B29">
      <w:pPr>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Ввести </w:t>
      </w:r>
      <w:r w:rsidR="0004514E">
        <w:rPr>
          <w:rFonts w:ascii="Times New Roman" w:hAnsi="Times New Roman" w:cs="Times New Roman"/>
          <w:sz w:val="24"/>
          <w:szCs w:val="24"/>
        </w:rPr>
        <w:t>на уровне основного образования</w:t>
      </w:r>
      <w:r>
        <w:rPr>
          <w:rFonts w:ascii="Times New Roman" w:hAnsi="Times New Roman" w:cs="Times New Roman"/>
          <w:sz w:val="24"/>
          <w:szCs w:val="24"/>
        </w:rPr>
        <w:t xml:space="preserve"> элективные курсы</w:t>
      </w:r>
      <w:r w:rsidR="00164CFB">
        <w:rPr>
          <w:rFonts w:ascii="Times New Roman" w:hAnsi="Times New Roman" w:cs="Times New Roman"/>
          <w:sz w:val="24"/>
          <w:szCs w:val="24"/>
        </w:rPr>
        <w:t xml:space="preserve"> развивающей напр</w:t>
      </w:r>
      <w:r w:rsidR="00150B8C">
        <w:rPr>
          <w:rFonts w:ascii="Times New Roman" w:hAnsi="Times New Roman" w:cs="Times New Roman"/>
          <w:sz w:val="24"/>
          <w:szCs w:val="24"/>
        </w:rPr>
        <w:t>а</w:t>
      </w:r>
      <w:r w:rsidR="00164CFB">
        <w:rPr>
          <w:rFonts w:ascii="Times New Roman" w:hAnsi="Times New Roman" w:cs="Times New Roman"/>
          <w:sz w:val="24"/>
          <w:szCs w:val="24"/>
        </w:rPr>
        <w:t>вленности</w:t>
      </w:r>
      <w:r w:rsidR="002C0B29" w:rsidRPr="00450FC4">
        <w:rPr>
          <w:rFonts w:ascii="Times New Roman" w:hAnsi="Times New Roman" w:cs="Times New Roman"/>
          <w:sz w:val="24"/>
          <w:szCs w:val="24"/>
        </w:rPr>
        <w:t>.</w:t>
      </w:r>
    </w:p>
    <w:sectPr w:rsidR="002C0B29" w:rsidRPr="00450FC4" w:rsidSect="00E9532F">
      <w:pgSz w:w="11906" w:h="16838"/>
      <w:pgMar w:top="719" w:right="926" w:bottom="540" w:left="1080" w:header="720" w:footer="720" w:gutter="0"/>
      <w:cols w:space="720"/>
      <w:docGrid w:linePitch="36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DB6172C"/>
    <w:name w:val="WWNum4"/>
    <w:lvl w:ilvl="0">
      <w:start w:val="1"/>
      <w:numFmt w:val="decimal"/>
      <w:lvlText w:val="%1."/>
      <w:lvlJc w:val="left"/>
      <w:pPr>
        <w:tabs>
          <w:tab w:val="num" w:pos="927"/>
        </w:tabs>
        <w:ind w:left="927" w:hanging="360"/>
      </w:pPr>
      <w:rPr>
        <w:b w:val="0"/>
        <w:i w:val="0"/>
      </w:rPr>
    </w:lvl>
    <w:lvl w:ilvl="1">
      <w:start w:val="1"/>
      <w:numFmt w:val="lowerLetter"/>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1">
    <w:nsid w:val="00000002"/>
    <w:multiLevelType w:val="multilevel"/>
    <w:tmpl w:val="00000002"/>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3BD26E2"/>
    <w:multiLevelType w:val="hybridMultilevel"/>
    <w:tmpl w:val="A8CAE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7C49A9"/>
    <w:multiLevelType w:val="hybridMultilevel"/>
    <w:tmpl w:val="451C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365BD5"/>
    <w:multiLevelType w:val="hybridMultilevel"/>
    <w:tmpl w:val="A942E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C341E9"/>
    <w:multiLevelType w:val="hybridMultilevel"/>
    <w:tmpl w:val="A6709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295AC7"/>
    <w:multiLevelType w:val="hybridMultilevel"/>
    <w:tmpl w:val="6D46A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A43B55"/>
    <w:multiLevelType w:val="hybridMultilevel"/>
    <w:tmpl w:val="DB3AC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B1094A"/>
    <w:multiLevelType w:val="hybridMultilevel"/>
    <w:tmpl w:val="A6709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4B34B4"/>
    <w:multiLevelType w:val="multilevel"/>
    <w:tmpl w:val="25CA1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9"/>
  </w:num>
  <w:num w:numId="4">
    <w:abstractNumId w:val="8"/>
  </w:num>
  <w:num w:numId="5">
    <w:abstractNumId w:val="5"/>
  </w:num>
  <w:num w:numId="6">
    <w:abstractNumId w:val="2"/>
  </w:num>
  <w:num w:numId="7">
    <w:abstractNumId w:val="6"/>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C0B29"/>
    <w:rsid w:val="0002769B"/>
    <w:rsid w:val="00035B9F"/>
    <w:rsid w:val="0004514E"/>
    <w:rsid w:val="00052920"/>
    <w:rsid w:val="0007582D"/>
    <w:rsid w:val="00090C4A"/>
    <w:rsid w:val="000E69B0"/>
    <w:rsid w:val="000E799F"/>
    <w:rsid w:val="00100122"/>
    <w:rsid w:val="001325BC"/>
    <w:rsid w:val="00137795"/>
    <w:rsid w:val="00150B8C"/>
    <w:rsid w:val="001535FC"/>
    <w:rsid w:val="001565A7"/>
    <w:rsid w:val="00164CFB"/>
    <w:rsid w:val="00222FEB"/>
    <w:rsid w:val="00242794"/>
    <w:rsid w:val="002659BB"/>
    <w:rsid w:val="002C0B29"/>
    <w:rsid w:val="002E34CE"/>
    <w:rsid w:val="00313E60"/>
    <w:rsid w:val="00317BB8"/>
    <w:rsid w:val="00344446"/>
    <w:rsid w:val="00450FC4"/>
    <w:rsid w:val="004742D4"/>
    <w:rsid w:val="004B735F"/>
    <w:rsid w:val="004E0D33"/>
    <w:rsid w:val="004F45F5"/>
    <w:rsid w:val="00555391"/>
    <w:rsid w:val="005843ED"/>
    <w:rsid w:val="00597A5D"/>
    <w:rsid w:val="005C7E2F"/>
    <w:rsid w:val="005D06D4"/>
    <w:rsid w:val="00610E41"/>
    <w:rsid w:val="00664336"/>
    <w:rsid w:val="007450C5"/>
    <w:rsid w:val="0074768D"/>
    <w:rsid w:val="00756CF1"/>
    <w:rsid w:val="007662CA"/>
    <w:rsid w:val="007F6DE2"/>
    <w:rsid w:val="00810726"/>
    <w:rsid w:val="00891FE3"/>
    <w:rsid w:val="008E669C"/>
    <w:rsid w:val="00906C32"/>
    <w:rsid w:val="009926CC"/>
    <w:rsid w:val="00992F5F"/>
    <w:rsid w:val="00995BDE"/>
    <w:rsid w:val="009D0502"/>
    <w:rsid w:val="00A039D8"/>
    <w:rsid w:val="00A17F9F"/>
    <w:rsid w:val="00A41072"/>
    <w:rsid w:val="00A53740"/>
    <w:rsid w:val="00A90843"/>
    <w:rsid w:val="00B0507D"/>
    <w:rsid w:val="00B844B9"/>
    <w:rsid w:val="00B90D11"/>
    <w:rsid w:val="00BC56F9"/>
    <w:rsid w:val="00C27920"/>
    <w:rsid w:val="00C375CE"/>
    <w:rsid w:val="00C84E26"/>
    <w:rsid w:val="00CF17FC"/>
    <w:rsid w:val="00D32D1C"/>
    <w:rsid w:val="00D435DD"/>
    <w:rsid w:val="00D61E16"/>
    <w:rsid w:val="00D9114A"/>
    <w:rsid w:val="00D93A06"/>
    <w:rsid w:val="00E0693B"/>
    <w:rsid w:val="00E47C14"/>
    <w:rsid w:val="00E859B2"/>
    <w:rsid w:val="00E9532F"/>
    <w:rsid w:val="00EB0F80"/>
    <w:rsid w:val="00EB646B"/>
    <w:rsid w:val="00EF6B50"/>
    <w:rsid w:val="00F1055D"/>
    <w:rsid w:val="00F9088C"/>
    <w:rsid w:val="00F91A21"/>
    <w:rsid w:val="00FB7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5DD"/>
    <w:pPr>
      <w:suppressAutoHyphens/>
    </w:pPr>
    <w:rPr>
      <w:rFonts w:ascii="Calibri" w:eastAsia="Arial Unicode MS"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C0B29"/>
    <w:pPr>
      <w:ind w:left="720"/>
    </w:pPr>
  </w:style>
  <w:style w:type="paragraph" w:styleId="a3">
    <w:name w:val="List Paragraph"/>
    <w:basedOn w:val="a"/>
    <w:uiPriority w:val="34"/>
    <w:qFormat/>
    <w:rsid w:val="002C0B29"/>
    <w:pPr>
      <w:suppressAutoHyphens w:val="0"/>
      <w:ind w:left="720"/>
      <w:contextualSpacing/>
    </w:pPr>
    <w:rPr>
      <w:rFonts w:eastAsia="Calibri" w:cs="Times New Roman"/>
      <w:kern w:val="0"/>
      <w:lang w:eastAsia="en-US"/>
    </w:rPr>
  </w:style>
  <w:style w:type="table" w:styleId="a4">
    <w:name w:val="Table Grid"/>
    <w:basedOn w:val="a1"/>
    <w:uiPriority w:val="59"/>
    <w:rsid w:val="00B84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744E9-A6AA-4083-9650-8F9DCC677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2294</Words>
  <Characters>13076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Хозяин_1</dc:creator>
  <cp:lastModifiedBy>Master</cp:lastModifiedBy>
  <cp:revision>3</cp:revision>
  <cp:lastPrinted>2021-02-02T09:17:00Z</cp:lastPrinted>
  <dcterms:created xsi:type="dcterms:W3CDTF">2021-08-20T20:03:00Z</dcterms:created>
  <dcterms:modified xsi:type="dcterms:W3CDTF">2021-08-20T20:05:00Z</dcterms:modified>
</cp:coreProperties>
</file>